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77C47" w:rsidRDefault="00CC018F">
      <w:pPr>
        <w:widowControl/>
        <w:spacing w:line="330" w:lineRule="atLeast"/>
        <w:ind w:firstLine="560"/>
        <w:jc w:val="center"/>
        <w:rPr>
          <w:rFonts w:ascii="宋体" w:eastAsia="宋体" w:hAnsi="宋体" w:cs="宋体"/>
          <w:kern w:val="0"/>
          <w:sz w:val="28"/>
          <w:szCs w:val="28"/>
        </w:rPr>
      </w:pPr>
      <w:r>
        <w:rPr>
          <w:rFonts w:ascii="宋体" w:eastAsia="宋体" w:hAnsi="宋体" w:cs="宋体" w:hint="eastAsia"/>
          <w:b/>
          <w:sz w:val="28"/>
          <w:szCs w:val="28"/>
        </w:rPr>
        <w:t>关于2016年度政管学院本科生创新基金项目立项结果的通知</w:t>
      </w:r>
    </w:p>
    <w:p w:rsidR="00116CEB" w:rsidRPr="00AF21E3" w:rsidRDefault="00CC018F" w:rsidP="00AF21E3">
      <w:pPr>
        <w:widowControl/>
        <w:spacing w:line="360" w:lineRule="auto"/>
        <w:ind w:firstLine="561"/>
        <w:jc w:val="left"/>
        <w:rPr>
          <w:rFonts w:asciiTheme="minorEastAsia" w:hAnsiTheme="minorEastAsia" w:cstheme="minorEastAsia"/>
          <w:kern w:val="0"/>
          <w:sz w:val="24"/>
        </w:rPr>
      </w:pPr>
      <w:r w:rsidRPr="00AF21E3">
        <w:rPr>
          <w:rFonts w:asciiTheme="minorEastAsia" w:hAnsiTheme="minorEastAsia" w:cstheme="minorEastAsia" w:hint="eastAsia"/>
          <w:kern w:val="0"/>
          <w:sz w:val="24"/>
          <w:shd w:val="clear" w:color="auto" w:fill="FFFFFF"/>
        </w:rPr>
        <w:t>根据</w:t>
      </w:r>
      <w:r w:rsidRPr="00AF21E3">
        <w:rPr>
          <w:rFonts w:asciiTheme="minorEastAsia" w:hAnsiTheme="minorEastAsia" w:cstheme="minorEastAsia" w:hint="eastAsia"/>
          <w:kern w:val="0"/>
          <w:sz w:val="24"/>
        </w:rPr>
        <w:t>《政治学与公共管理学院学生学术创新及实践活动基金管理办法（试行）》</w:t>
      </w:r>
      <w:r w:rsidRPr="00AF21E3">
        <w:rPr>
          <w:rFonts w:asciiTheme="minorEastAsia" w:hAnsiTheme="minorEastAsia" w:cstheme="minorEastAsia" w:hint="eastAsia"/>
          <w:kern w:val="0"/>
          <w:sz w:val="24"/>
          <w:shd w:val="clear" w:color="auto" w:fill="FFFFFF"/>
        </w:rPr>
        <w:t>的</w:t>
      </w:r>
      <w:r w:rsidR="00C4554E" w:rsidRPr="00AF21E3">
        <w:rPr>
          <w:rFonts w:asciiTheme="minorEastAsia" w:hAnsiTheme="minorEastAsia" w:cstheme="minorEastAsia" w:hint="eastAsia"/>
          <w:kern w:val="0"/>
          <w:sz w:val="24"/>
          <w:shd w:val="clear" w:color="auto" w:fill="FFFFFF"/>
        </w:rPr>
        <w:t>要求</w:t>
      </w:r>
      <w:r w:rsidRPr="00AF21E3">
        <w:rPr>
          <w:rFonts w:asciiTheme="minorEastAsia" w:hAnsiTheme="minorEastAsia" w:cstheme="minorEastAsia" w:hint="eastAsia"/>
          <w:kern w:val="0"/>
          <w:sz w:val="24"/>
          <w:shd w:val="clear" w:color="auto" w:fill="FFFFFF"/>
        </w:rPr>
        <w:t>，</w:t>
      </w:r>
      <w:r w:rsidRPr="00AF21E3">
        <w:rPr>
          <w:rFonts w:asciiTheme="minorEastAsia" w:hAnsiTheme="minorEastAsia" w:cstheme="minorEastAsia" w:hint="eastAsia"/>
          <w:kern w:val="0"/>
          <w:sz w:val="24"/>
        </w:rPr>
        <w:t>经过公开答辩以及评委评审，现</w:t>
      </w:r>
      <w:r w:rsidR="00C4554E" w:rsidRPr="00AF21E3">
        <w:rPr>
          <w:rFonts w:asciiTheme="minorEastAsia" w:hAnsiTheme="minorEastAsia" w:cstheme="minorEastAsia" w:hint="eastAsia"/>
          <w:kern w:val="0"/>
          <w:sz w:val="24"/>
        </w:rPr>
        <w:t>确定</w:t>
      </w:r>
      <w:r w:rsidRPr="00AF21E3">
        <w:rPr>
          <w:rFonts w:asciiTheme="minorEastAsia" w:hAnsiTheme="minorEastAsia" w:cstheme="minorEastAsia" w:hint="eastAsia"/>
          <w:kern w:val="0"/>
          <w:sz w:val="24"/>
        </w:rPr>
        <w:t>如下</w:t>
      </w:r>
      <w:bookmarkStart w:id="0" w:name="_GoBack"/>
      <w:bookmarkEnd w:id="0"/>
      <w:r w:rsidRPr="00AF21E3">
        <w:rPr>
          <w:rFonts w:asciiTheme="minorEastAsia" w:hAnsiTheme="minorEastAsia" w:cstheme="minorEastAsia" w:hint="eastAsia"/>
          <w:kern w:val="0"/>
          <w:sz w:val="24"/>
        </w:rPr>
        <w:t>12</w:t>
      </w:r>
      <w:r w:rsidR="00C4554E" w:rsidRPr="00AF21E3">
        <w:rPr>
          <w:rFonts w:asciiTheme="minorEastAsia" w:hAnsiTheme="minorEastAsia" w:cstheme="minorEastAsia" w:hint="eastAsia"/>
          <w:kern w:val="0"/>
          <w:sz w:val="24"/>
        </w:rPr>
        <w:t>个项目获得立项资助。项目周期为一年，</w:t>
      </w:r>
      <w:r w:rsidR="00116CEB" w:rsidRPr="00AF21E3">
        <w:rPr>
          <w:rFonts w:asciiTheme="minorEastAsia" w:hAnsiTheme="minorEastAsia" w:cstheme="minorEastAsia" w:hint="eastAsia"/>
          <w:kern w:val="0"/>
          <w:sz w:val="24"/>
        </w:rPr>
        <w:t>学院</w:t>
      </w:r>
      <w:r w:rsidR="00C4554E" w:rsidRPr="00AF21E3">
        <w:rPr>
          <w:rFonts w:asciiTheme="minorEastAsia" w:hAnsiTheme="minorEastAsia" w:cstheme="minorEastAsia" w:hint="eastAsia"/>
          <w:kern w:val="0"/>
          <w:sz w:val="24"/>
        </w:rPr>
        <w:t>将于2016年11月</w:t>
      </w:r>
      <w:r w:rsidR="00116CEB" w:rsidRPr="00AF21E3">
        <w:rPr>
          <w:rFonts w:asciiTheme="minorEastAsia" w:hAnsiTheme="minorEastAsia" w:cstheme="minorEastAsia" w:hint="eastAsia"/>
          <w:kern w:val="0"/>
          <w:sz w:val="24"/>
        </w:rPr>
        <w:t>对各项目进展情况进行</w:t>
      </w:r>
      <w:r w:rsidR="00C4554E" w:rsidRPr="00AF21E3">
        <w:rPr>
          <w:rFonts w:asciiTheme="minorEastAsia" w:hAnsiTheme="minorEastAsia" w:cstheme="minorEastAsia" w:hint="eastAsia"/>
          <w:kern w:val="0"/>
          <w:sz w:val="24"/>
        </w:rPr>
        <w:t>中期考核，负责人可以</w:t>
      </w:r>
      <w:r w:rsidR="00116CEB" w:rsidRPr="00AF21E3">
        <w:rPr>
          <w:rFonts w:asciiTheme="minorEastAsia" w:hAnsiTheme="minorEastAsia" w:cstheme="minorEastAsia" w:hint="eastAsia"/>
          <w:kern w:val="0"/>
          <w:sz w:val="24"/>
        </w:rPr>
        <w:t>根据项目进度</w:t>
      </w:r>
      <w:r w:rsidR="00C4554E" w:rsidRPr="00AF21E3">
        <w:rPr>
          <w:rFonts w:asciiTheme="minorEastAsia" w:hAnsiTheme="minorEastAsia" w:cstheme="minorEastAsia" w:hint="eastAsia"/>
          <w:kern w:val="0"/>
          <w:sz w:val="24"/>
        </w:rPr>
        <w:t>申请提前结项</w:t>
      </w:r>
      <w:r w:rsidRPr="00AF21E3">
        <w:rPr>
          <w:rFonts w:asciiTheme="minorEastAsia" w:hAnsiTheme="minorEastAsia" w:cstheme="minorEastAsia" w:hint="eastAsia"/>
          <w:kern w:val="0"/>
          <w:sz w:val="24"/>
        </w:rPr>
        <w:t>。</w:t>
      </w:r>
    </w:p>
    <w:p w:rsidR="00177C47" w:rsidRPr="00AF21E3" w:rsidRDefault="00C4554E" w:rsidP="00AF21E3">
      <w:pPr>
        <w:widowControl/>
        <w:spacing w:line="360" w:lineRule="auto"/>
        <w:ind w:firstLine="561"/>
        <w:jc w:val="left"/>
        <w:rPr>
          <w:rFonts w:asciiTheme="minorEastAsia" w:hAnsiTheme="minorEastAsia" w:cstheme="minorEastAsia"/>
          <w:kern w:val="0"/>
          <w:sz w:val="24"/>
        </w:rPr>
      </w:pPr>
      <w:r w:rsidRPr="00AF21E3">
        <w:rPr>
          <w:rFonts w:asciiTheme="minorEastAsia" w:hAnsiTheme="minorEastAsia" w:cstheme="minorEastAsia"/>
          <w:kern w:val="0"/>
          <w:sz w:val="24"/>
        </w:rPr>
        <w:t>请</w:t>
      </w:r>
      <w:r w:rsidRPr="00AF21E3">
        <w:rPr>
          <w:rFonts w:asciiTheme="minorEastAsia" w:hAnsiTheme="minorEastAsia" w:cstheme="minorEastAsia" w:hint="eastAsia"/>
          <w:kern w:val="0"/>
          <w:sz w:val="24"/>
        </w:rPr>
        <w:t>各项目负责人按照《管理办法》</w:t>
      </w:r>
      <w:r w:rsidRPr="00AF21E3">
        <w:rPr>
          <w:rFonts w:asciiTheme="minorEastAsia" w:hAnsiTheme="minorEastAsia" w:cstheme="minorEastAsia"/>
          <w:kern w:val="0"/>
          <w:sz w:val="24"/>
        </w:rPr>
        <w:t>，认真做好项目组织实施的相关工作。</w:t>
      </w:r>
      <w:r w:rsidRPr="00AF21E3">
        <w:rPr>
          <w:rFonts w:asciiTheme="minorEastAsia" w:hAnsiTheme="minorEastAsia" w:cstheme="minorEastAsia"/>
          <w:kern w:val="0"/>
          <w:sz w:val="24"/>
        </w:rPr>
        <w:br/>
      </w:r>
      <w:r w:rsidRPr="00AF21E3">
        <w:rPr>
          <w:rFonts w:asciiTheme="minorEastAsia" w:hAnsiTheme="minorEastAsia" w:cstheme="minorEastAsia" w:hint="eastAsia"/>
          <w:kern w:val="0"/>
          <w:sz w:val="24"/>
        </w:rPr>
        <w:t xml:space="preserve">    </w:t>
      </w:r>
      <w:r w:rsidR="00116CEB" w:rsidRPr="00AF21E3">
        <w:rPr>
          <w:rFonts w:asciiTheme="minorEastAsia" w:hAnsiTheme="minorEastAsia" w:cstheme="minorEastAsia" w:hint="eastAsia"/>
          <w:kern w:val="0"/>
          <w:sz w:val="24"/>
        </w:rPr>
        <w:t xml:space="preserve"> </w:t>
      </w:r>
      <w:r w:rsidRPr="00AF21E3">
        <w:rPr>
          <w:rFonts w:asciiTheme="minorEastAsia" w:hAnsiTheme="minorEastAsia" w:cstheme="minorEastAsia"/>
          <w:kern w:val="0"/>
          <w:sz w:val="24"/>
        </w:rPr>
        <w:t>特此通知。</w:t>
      </w:r>
    </w:p>
    <w:tbl>
      <w:tblPr>
        <w:tblStyle w:val="a4"/>
        <w:tblW w:w="8522" w:type="dxa"/>
        <w:tblLayout w:type="fixed"/>
        <w:tblLook w:val="04A0"/>
      </w:tblPr>
      <w:tblGrid>
        <w:gridCol w:w="1344"/>
        <w:gridCol w:w="4425"/>
        <w:gridCol w:w="1290"/>
        <w:gridCol w:w="1463"/>
      </w:tblGrid>
      <w:tr w:rsidR="00177C47">
        <w:tc>
          <w:tcPr>
            <w:tcW w:w="1344" w:type="dxa"/>
          </w:tcPr>
          <w:p w:rsidR="00177C47" w:rsidRPr="00C4554E" w:rsidRDefault="00CC018F" w:rsidP="00C4554E">
            <w:pPr>
              <w:widowControl/>
              <w:spacing w:line="330" w:lineRule="atLeast"/>
              <w:jc w:val="center"/>
              <w:rPr>
                <w:rFonts w:asciiTheme="minorEastAsia" w:hAnsiTheme="minorEastAsia" w:cstheme="minorEastAsia"/>
                <w:b/>
                <w:kern w:val="0"/>
                <w:sz w:val="24"/>
              </w:rPr>
            </w:pPr>
            <w:r w:rsidRPr="00C4554E">
              <w:rPr>
                <w:rFonts w:asciiTheme="minorEastAsia" w:hAnsiTheme="minorEastAsia" w:cstheme="minorEastAsia" w:hint="eastAsia"/>
                <w:b/>
                <w:kern w:val="0"/>
                <w:sz w:val="24"/>
              </w:rPr>
              <w:t>项目编号</w:t>
            </w:r>
          </w:p>
        </w:tc>
        <w:tc>
          <w:tcPr>
            <w:tcW w:w="4425" w:type="dxa"/>
          </w:tcPr>
          <w:p w:rsidR="00177C47" w:rsidRPr="00C4554E" w:rsidRDefault="00CC018F" w:rsidP="00C4554E">
            <w:pPr>
              <w:widowControl/>
              <w:spacing w:line="330" w:lineRule="atLeast"/>
              <w:jc w:val="center"/>
              <w:rPr>
                <w:rFonts w:asciiTheme="minorEastAsia" w:hAnsiTheme="minorEastAsia" w:cstheme="minorEastAsia"/>
                <w:b/>
                <w:kern w:val="0"/>
                <w:sz w:val="24"/>
              </w:rPr>
            </w:pPr>
            <w:r w:rsidRPr="00C4554E">
              <w:rPr>
                <w:rFonts w:asciiTheme="minorEastAsia" w:hAnsiTheme="minorEastAsia" w:cstheme="minorEastAsia" w:hint="eastAsia"/>
                <w:b/>
                <w:kern w:val="0"/>
                <w:sz w:val="24"/>
              </w:rPr>
              <w:t>项目名称</w:t>
            </w:r>
          </w:p>
        </w:tc>
        <w:tc>
          <w:tcPr>
            <w:tcW w:w="1290" w:type="dxa"/>
          </w:tcPr>
          <w:p w:rsidR="00177C47" w:rsidRPr="00C4554E" w:rsidRDefault="00CC018F" w:rsidP="00C4554E">
            <w:pPr>
              <w:widowControl/>
              <w:spacing w:line="330" w:lineRule="atLeast"/>
              <w:jc w:val="center"/>
              <w:rPr>
                <w:rFonts w:asciiTheme="minorEastAsia" w:hAnsiTheme="minorEastAsia" w:cstheme="minorEastAsia"/>
                <w:b/>
                <w:kern w:val="0"/>
                <w:sz w:val="24"/>
              </w:rPr>
            </w:pPr>
            <w:r w:rsidRPr="00C4554E">
              <w:rPr>
                <w:rFonts w:asciiTheme="minorEastAsia" w:hAnsiTheme="minorEastAsia" w:cstheme="minorEastAsia" w:hint="eastAsia"/>
                <w:b/>
                <w:kern w:val="0"/>
                <w:sz w:val="24"/>
              </w:rPr>
              <w:t>负责人</w:t>
            </w:r>
          </w:p>
        </w:tc>
        <w:tc>
          <w:tcPr>
            <w:tcW w:w="1463" w:type="dxa"/>
          </w:tcPr>
          <w:p w:rsidR="00177C47" w:rsidRPr="00C4554E" w:rsidRDefault="00CC018F" w:rsidP="00C4554E">
            <w:pPr>
              <w:widowControl/>
              <w:spacing w:line="330" w:lineRule="atLeast"/>
              <w:jc w:val="center"/>
              <w:rPr>
                <w:rFonts w:asciiTheme="minorEastAsia" w:hAnsiTheme="minorEastAsia" w:cstheme="minorEastAsia"/>
                <w:b/>
                <w:kern w:val="0"/>
                <w:sz w:val="24"/>
              </w:rPr>
            </w:pPr>
            <w:r w:rsidRPr="00C4554E">
              <w:rPr>
                <w:rFonts w:asciiTheme="minorEastAsia" w:hAnsiTheme="minorEastAsia" w:cstheme="minorEastAsia" w:hint="eastAsia"/>
                <w:b/>
                <w:kern w:val="0"/>
                <w:sz w:val="24"/>
              </w:rPr>
              <w:t>资助经费</w:t>
            </w:r>
          </w:p>
        </w:tc>
      </w:tr>
      <w:tr w:rsidR="00177C47" w:rsidTr="0038039D">
        <w:tc>
          <w:tcPr>
            <w:tcW w:w="1344"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b/>
                <w:color w:val="000000"/>
                <w:sz w:val="24"/>
              </w:rPr>
              <w:t>16ZGKC01</w:t>
            </w:r>
          </w:p>
        </w:tc>
        <w:tc>
          <w:tcPr>
            <w:tcW w:w="4425" w:type="dxa"/>
          </w:tcPr>
          <w:p w:rsidR="00177C47" w:rsidRDefault="00CC018F">
            <w:pPr>
              <w:widowControl/>
              <w:spacing w:line="330" w:lineRule="atLeast"/>
              <w:jc w:val="left"/>
              <w:rPr>
                <w:rFonts w:ascii="仿宋" w:eastAsia="仿宋" w:hAnsi="仿宋" w:cs="仿宋"/>
                <w:kern w:val="0"/>
                <w:sz w:val="24"/>
              </w:rPr>
            </w:pPr>
            <w:r>
              <w:rPr>
                <w:rFonts w:ascii="仿宋" w:eastAsia="仿宋" w:hAnsi="仿宋" w:cs="仿宋" w:hint="eastAsia"/>
                <w:kern w:val="0"/>
                <w:sz w:val="24"/>
              </w:rPr>
              <w:t>“多元共治”视角下听障人士紧急求助现状及路径探讨</w:t>
            </w:r>
          </w:p>
        </w:tc>
        <w:tc>
          <w:tcPr>
            <w:tcW w:w="1290"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侯炫佚</w:t>
            </w:r>
          </w:p>
        </w:tc>
        <w:tc>
          <w:tcPr>
            <w:tcW w:w="1463"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2000</w:t>
            </w:r>
          </w:p>
        </w:tc>
      </w:tr>
      <w:tr w:rsidR="00177C47" w:rsidTr="0038039D">
        <w:tc>
          <w:tcPr>
            <w:tcW w:w="1344"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b/>
                <w:color w:val="000000"/>
                <w:sz w:val="24"/>
              </w:rPr>
              <w:t>16ZGKC02</w:t>
            </w:r>
          </w:p>
        </w:tc>
        <w:tc>
          <w:tcPr>
            <w:tcW w:w="4425" w:type="dxa"/>
          </w:tcPr>
          <w:p w:rsidR="00177C47" w:rsidRDefault="00CC018F">
            <w:pPr>
              <w:widowControl/>
              <w:spacing w:line="330" w:lineRule="atLeast"/>
              <w:jc w:val="left"/>
              <w:rPr>
                <w:rFonts w:ascii="仿宋" w:eastAsia="仿宋" w:hAnsi="仿宋" w:cs="仿宋"/>
                <w:kern w:val="0"/>
                <w:sz w:val="24"/>
              </w:rPr>
            </w:pPr>
            <w:r>
              <w:rPr>
                <w:rFonts w:ascii="仿宋" w:eastAsia="仿宋" w:hAnsi="仿宋" w:cs="仿宋" w:hint="eastAsia"/>
                <w:sz w:val="24"/>
              </w:rPr>
              <w:t>舌尖上的科学与风险认知：基于济南市转基因食品的公众认知调查研究</w:t>
            </w:r>
          </w:p>
        </w:tc>
        <w:tc>
          <w:tcPr>
            <w:tcW w:w="1290"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柳馨</w:t>
            </w:r>
          </w:p>
        </w:tc>
        <w:tc>
          <w:tcPr>
            <w:tcW w:w="1463"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2000</w:t>
            </w:r>
          </w:p>
        </w:tc>
      </w:tr>
      <w:tr w:rsidR="00177C47" w:rsidTr="0038039D">
        <w:tc>
          <w:tcPr>
            <w:tcW w:w="1344"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b/>
                <w:color w:val="000000"/>
                <w:sz w:val="24"/>
              </w:rPr>
              <w:t>16ZGKC03</w:t>
            </w:r>
          </w:p>
        </w:tc>
        <w:tc>
          <w:tcPr>
            <w:tcW w:w="4425" w:type="dxa"/>
          </w:tcPr>
          <w:p w:rsidR="00177C47" w:rsidRDefault="00CC018F">
            <w:pPr>
              <w:widowControl/>
              <w:spacing w:line="330" w:lineRule="atLeast"/>
              <w:jc w:val="left"/>
              <w:rPr>
                <w:rFonts w:ascii="仿宋" w:eastAsia="仿宋" w:hAnsi="仿宋" w:cs="仿宋"/>
                <w:kern w:val="0"/>
                <w:sz w:val="24"/>
              </w:rPr>
            </w:pPr>
            <w:r>
              <w:rPr>
                <w:rFonts w:ascii="仿宋" w:eastAsia="仿宋" w:hAnsi="仿宋" w:cs="仿宋" w:hint="eastAsia"/>
                <w:sz w:val="24"/>
              </w:rPr>
              <w:t>居民参与社区社会组织的影响因素研究--以山东省济南市为例</w:t>
            </w:r>
          </w:p>
        </w:tc>
        <w:tc>
          <w:tcPr>
            <w:tcW w:w="1290"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朱宪</w:t>
            </w:r>
          </w:p>
        </w:tc>
        <w:tc>
          <w:tcPr>
            <w:tcW w:w="1463"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2000</w:t>
            </w:r>
          </w:p>
        </w:tc>
      </w:tr>
      <w:tr w:rsidR="00177C47" w:rsidTr="0031648F">
        <w:trPr>
          <w:trHeight w:val="454"/>
        </w:trPr>
        <w:tc>
          <w:tcPr>
            <w:tcW w:w="1344"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b/>
                <w:color w:val="000000"/>
                <w:sz w:val="24"/>
              </w:rPr>
              <w:t>16ZGKC04</w:t>
            </w:r>
          </w:p>
        </w:tc>
        <w:tc>
          <w:tcPr>
            <w:tcW w:w="4425" w:type="dxa"/>
          </w:tcPr>
          <w:p w:rsidR="00177C47" w:rsidRDefault="00CC018F">
            <w:pPr>
              <w:widowControl/>
              <w:spacing w:line="330" w:lineRule="atLeast"/>
              <w:jc w:val="left"/>
              <w:rPr>
                <w:rFonts w:ascii="仿宋" w:eastAsia="仿宋" w:hAnsi="仿宋" w:cs="仿宋"/>
                <w:kern w:val="0"/>
                <w:sz w:val="24"/>
              </w:rPr>
            </w:pPr>
            <w:r>
              <w:rPr>
                <w:rFonts w:ascii="仿宋" w:eastAsia="仿宋" w:hAnsi="仿宋" w:cs="仿宋" w:hint="eastAsia"/>
                <w:sz w:val="24"/>
              </w:rPr>
              <w:t>济南市社区多元共治的激励机制研究</w:t>
            </w:r>
          </w:p>
        </w:tc>
        <w:tc>
          <w:tcPr>
            <w:tcW w:w="1290"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金红昊</w:t>
            </w:r>
          </w:p>
        </w:tc>
        <w:tc>
          <w:tcPr>
            <w:tcW w:w="1463"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2000</w:t>
            </w:r>
          </w:p>
        </w:tc>
      </w:tr>
      <w:tr w:rsidR="00177C47" w:rsidTr="0038039D">
        <w:tc>
          <w:tcPr>
            <w:tcW w:w="1344"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b/>
                <w:color w:val="000000"/>
                <w:sz w:val="24"/>
              </w:rPr>
              <w:t>16ZGKC05</w:t>
            </w:r>
          </w:p>
        </w:tc>
        <w:tc>
          <w:tcPr>
            <w:tcW w:w="4425" w:type="dxa"/>
          </w:tcPr>
          <w:p w:rsidR="00177C47" w:rsidRDefault="00CC018F">
            <w:pPr>
              <w:widowControl/>
              <w:spacing w:line="330" w:lineRule="atLeast"/>
              <w:jc w:val="left"/>
              <w:rPr>
                <w:rFonts w:ascii="仿宋" w:eastAsia="仿宋" w:hAnsi="仿宋" w:cs="仿宋"/>
                <w:kern w:val="0"/>
                <w:sz w:val="24"/>
              </w:rPr>
            </w:pPr>
            <w:r>
              <w:rPr>
                <w:rFonts w:ascii="仿宋" w:eastAsia="仿宋" w:hAnsi="仿宋" w:cs="仿宋" w:hint="eastAsia"/>
                <w:sz w:val="24"/>
              </w:rPr>
              <w:t>城乡居民基本医疗保险与新型农村合作医疗并轨对城乡居民基本医保基金的影响研究--以山东省济南市为例</w:t>
            </w:r>
          </w:p>
        </w:tc>
        <w:tc>
          <w:tcPr>
            <w:tcW w:w="1290"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张元</w:t>
            </w:r>
          </w:p>
        </w:tc>
        <w:tc>
          <w:tcPr>
            <w:tcW w:w="1463"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2000</w:t>
            </w:r>
          </w:p>
        </w:tc>
      </w:tr>
      <w:tr w:rsidR="00177C47" w:rsidTr="0038039D">
        <w:tc>
          <w:tcPr>
            <w:tcW w:w="1344"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b/>
                <w:color w:val="000000"/>
                <w:sz w:val="24"/>
              </w:rPr>
              <w:t>16ZGKC06</w:t>
            </w:r>
          </w:p>
        </w:tc>
        <w:tc>
          <w:tcPr>
            <w:tcW w:w="4425" w:type="dxa"/>
          </w:tcPr>
          <w:p w:rsidR="00177C47" w:rsidRDefault="00CC018F">
            <w:pPr>
              <w:widowControl/>
              <w:spacing w:line="330" w:lineRule="atLeast"/>
              <w:jc w:val="left"/>
              <w:rPr>
                <w:rFonts w:ascii="仿宋" w:eastAsia="仿宋" w:hAnsi="仿宋" w:cs="仿宋"/>
                <w:kern w:val="0"/>
                <w:sz w:val="24"/>
              </w:rPr>
            </w:pPr>
            <w:r>
              <w:rPr>
                <w:rFonts w:ascii="仿宋" w:eastAsia="仿宋" w:hAnsi="仿宋" w:cs="仿宋" w:hint="eastAsia"/>
                <w:sz w:val="24"/>
              </w:rPr>
              <w:t>社会判断理论视角下的邻避风险认知冲突治理缺口与偏差化解——以山东省聊城地区为例</w:t>
            </w:r>
          </w:p>
        </w:tc>
        <w:tc>
          <w:tcPr>
            <w:tcW w:w="1290"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洪达</w:t>
            </w:r>
          </w:p>
        </w:tc>
        <w:tc>
          <w:tcPr>
            <w:tcW w:w="1463"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2000</w:t>
            </w:r>
          </w:p>
        </w:tc>
      </w:tr>
      <w:tr w:rsidR="00177C47" w:rsidTr="0038039D">
        <w:tc>
          <w:tcPr>
            <w:tcW w:w="1344"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b/>
                <w:color w:val="000000"/>
                <w:sz w:val="24"/>
              </w:rPr>
              <w:t>16ZGKC07</w:t>
            </w:r>
          </w:p>
        </w:tc>
        <w:tc>
          <w:tcPr>
            <w:tcW w:w="4425" w:type="dxa"/>
          </w:tcPr>
          <w:p w:rsidR="00177C47" w:rsidRDefault="00CC018F">
            <w:pPr>
              <w:widowControl/>
              <w:spacing w:line="330" w:lineRule="atLeast"/>
              <w:jc w:val="left"/>
              <w:rPr>
                <w:rFonts w:ascii="仿宋" w:eastAsia="仿宋" w:hAnsi="仿宋" w:cs="仿宋"/>
                <w:kern w:val="0"/>
                <w:sz w:val="24"/>
              </w:rPr>
            </w:pPr>
            <w:r>
              <w:rPr>
                <w:rFonts w:ascii="仿宋" w:eastAsia="仿宋" w:hAnsi="仿宋" w:cs="仿宋" w:hint="eastAsia"/>
                <w:sz w:val="24"/>
              </w:rPr>
              <w:t>高校创业教育政策多元联动执行情况研究——以山东省为例</w:t>
            </w:r>
          </w:p>
        </w:tc>
        <w:tc>
          <w:tcPr>
            <w:tcW w:w="1290"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刘蒙露</w:t>
            </w:r>
          </w:p>
        </w:tc>
        <w:tc>
          <w:tcPr>
            <w:tcW w:w="1463"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2000</w:t>
            </w:r>
          </w:p>
        </w:tc>
      </w:tr>
      <w:tr w:rsidR="00177C47" w:rsidTr="0038039D">
        <w:tc>
          <w:tcPr>
            <w:tcW w:w="1344"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b/>
                <w:color w:val="000000"/>
                <w:sz w:val="24"/>
              </w:rPr>
              <w:t>16ZGKC08</w:t>
            </w:r>
          </w:p>
        </w:tc>
        <w:tc>
          <w:tcPr>
            <w:tcW w:w="4425" w:type="dxa"/>
          </w:tcPr>
          <w:p w:rsidR="00177C47" w:rsidRDefault="00CC018F">
            <w:pPr>
              <w:widowControl/>
              <w:spacing w:line="330" w:lineRule="atLeast"/>
              <w:jc w:val="left"/>
              <w:rPr>
                <w:rFonts w:ascii="仿宋" w:eastAsia="仿宋" w:hAnsi="仿宋" w:cs="仿宋"/>
                <w:kern w:val="0"/>
                <w:sz w:val="24"/>
              </w:rPr>
            </w:pPr>
            <w:r>
              <w:rPr>
                <w:rFonts w:ascii="仿宋" w:eastAsia="仿宋" w:hAnsi="仿宋" w:cs="仿宋" w:hint="eastAsia"/>
                <w:sz w:val="24"/>
              </w:rPr>
              <w:t>罪犯教育改造中社区矫正的可行性分析——以山东省监狱为例</w:t>
            </w:r>
          </w:p>
        </w:tc>
        <w:tc>
          <w:tcPr>
            <w:tcW w:w="1290"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高锐琪</w:t>
            </w:r>
          </w:p>
        </w:tc>
        <w:tc>
          <w:tcPr>
            <w:tcW w:w="1463"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1500</w:t>
            </w:r>
          </w:p>
        </w:tc>
      </w:tr>
      <w:tr w:rsidR="00177C47" w:rsidTr="0038039D">
        <w:tc>
          <w:tcPr>
            <w:tcW w:w="1344"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b/>
                <w:color w:val="000000"/>
                <w:sz w:val="24"/>
              </w:rPr>
              <w:t>16ZGKC09</w:t>
            </w:r>
          </w:p>
        </w:tc>
        <w:tc>
          <w:tcPr>
            <w:tcW w:w="4425" w:type="dxa"/>
          </w:tcPr>
          <w:p w:rsidR="00177C47" w:rsidRDefault="00CC018F">
            <w:pPr>
              <w:widowControl/>
              <w:spacing w:line="330" w:lineRule="atLeast"/>
              <w:jc w:val="left"/>
              <w:rPr>
                <w:rFonts w:ascii="仿宋" w:eastAsia="仿宋" w:hAnsi="仿宋" w:cs="仿宋"/>
                <w:kern w:val="0"/>
                <w:sz w:val="24"/>
              </w:rPr>
            </w:pPr>
            <w:r>
              <w:rPr>
                <w:rFonts w:ascii="仿宋" w:eastAsia="仿宋" w:hAnsi="仿宋" w:cs="仿宋" w:hint="eastAsia"/>
                <w:sz w:val="24"/>
              </w:rPr>
              <w:t>基于农村基层治理视角下的精准扶贫——理论与实践情势探析</w:t>
            </w:r>
          </w:p>
        </w:tc>
        <w:tc>
          <w:tcPr>
            <w:tcW w:w="1290"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董江龙</w:t>
            </w:r>
          </w:p>
        </w:tc>
        <w:tc>
          <w:tcPr>
            <w:tcW w:w="1463"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1500</w:t>
            </w:r>
          </w:p>
        </w:tc>
      </w:tr>
      <w:tr w:rsidR="00177C47" w:rsidTr="0038039D">
        <w:tc>
          <w:tcPr>
            <w:tcW w:w="1344" w:type="dxa"/>
            <w:vAlign w:val="center"/>
          </w:tcPr>
          <w:p w:rsidR="00177C47" w:rsidRDefault="0038039D" w:rsidP="0038039D">
            <w:pPr>
              <w:widowControl/>
              <w:spacing w:line="330" w:lineRule="atLeast"/>
              <w:jc w:val="center"/>
              <w:rPr>
                <w:rFonts w:ascii="仿宋" w:eastAsia="仿宋" w:hAnsi="仿宋" w:cs="仿宋"/>
                <w:kern w:val="0"/>
                <w:sz w:val="24"/>
              </w:rPr>
            </w:pPr>
            <w:r>
              <w:rPr>
                <w:rFonts w:ascii="仿宋" w:eastAsia="仿宋" w:hAnsi="仿宋" w:cs="仿宋" w:hint="eastAsia"/>
                <w:b/>
                <w:color w:val="000000"/>
                <w:sz w:val="24"/>
              </w:rPr>
              <w:t>16ZGKC</w:t>
            </w:r>
            <w:r w:rsidR="00CC018F">
              <w:rPr>
                <w:rFonts w:ascii="仿宋" w:eastAsia="仿宋" w:hAnsi="仿宋" w:cs="仿宋" w:hint="eastAsia"/>
                <w:b/>
                <w:color w:val="000000"/>
                <w:sz w:val="24"/>
              </w:rPr>
              <w:t>10</w:t>
            </w:r>
          </w:p>
        </w:tc>
        <w:tc>
          <w:tcPr>
            <w:tcW w:w="4425" w:type="dxa"/>
          </w:tcPr>
          <w:p w:rsidR="00177C47" w:rsidRDefault="00CC018F">
            <w:pPr>
              <w:widowControl/>
              <w:spacing w:line="330" w:lineRule="atLeast"/>
              <w:jc w:val="left"/>
              <w:rPr>
                <w:rFonts w:ascii="仿宋" w:eastAsia="仿宋" w:hAnsi="仿宋" w:cs="仿宋"/>
                <w:kern w:val="0"/>
                <w:sz w:val="24"/>
              </w:rPr>
            </w:pPr>
            <w:r>
              <w:rPr>
                <w:rFonts w:ascii="仿宋" w:eastAsia="仿宋" w:hAnsi="仿宋" w:cs="仿宋" w:hint="eastAsia"/>
                <w:sz w:val="24"/>
              </w:rPr>
              <w:t>1935-1937年国民经济建设运动的研究及其启示</w:t>
            </w:r>
          </w:p>
        </w:tc>
        <w:tc>
          <w:tcPr>
            <w:tcW w:w="1290"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徐伟轩</w:t>
            </w:r>
          </w:p>
        </w:tc>
        <w:tc>
          <w:tcPr>
            <w:tcW w:w="1463"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1000</w:t>
            </w:r>
          </w:p>
        </w:tc>
      </w:tr>
      <w:tr w:rsidR="00177C47" w:rsidTr="0038039D">
        <w:tc>
          <w:tcPr>
            <w:tcW w:w="1344" w:type="dxa"/>
            <w:vAlign w:val="center"/>
          </w:tcPr>
          <w:p w:rsidR="00177C47" w:rsidRDefault="0038039D" w:rsidP="0038039D">
            <w:pPr>
              <w:widowControl/>
              <w:spacing w:line="330" w:lineRule="atLeast"/>
              <w:jc w:val="center"/>
              <w:rPr>
                <w:rFonts w:ascii="仿宋" w:eastAsia="仿宋" w:hAnsi="仿宋" w:cs="仿宋"/>
                <w:kern w:val="0"/>
                <w:sz w:val="24"/>
              </w:rPr>
            </w:pPr>
            <w:r>
              <w:rPr>
                <w:rFonts w:ascii="仿宋" w:eastAsia="仿宋" w:hAnsi="仿宋" w:cs="仿宋" w:hint="eastAsia"/>
                <w:b/>
                <w:color w:val="000000"/>
                <w:sz w:val="24"/>
              </w:rPr>
              <w:t>16ZGKC</w:t>
            </w:r>
            <w:r w:rsidR="00CC018F">
              <w:rPr>
                <w:rFonts w:ascii="仿宋" w:eastAsia="仿宋" w:hAnsi="仿宋" w:cs="仿宋" w:hint="eastAsia"/>
                <w:b/>
                <w:color w:val="000000"/>
                <w:sz w:val="24"/>
              </w:rPr>
              <w:t>11</w:t>
            </w:r>
          </w:p>
        </w:tc>
        <w:tc>
          <w:tcPr>
            <w:tcW w:w="4425" w:type="dxa"/>
          </w:tcPr>
          <w:p w:rsidR="00177C47" w:rsidRDefault="00CC018F">
            <w:pPr>
              <w:widowControl/>
              <w:spacing w:line="330" w:lineRule="atLeast"/>
              <w:jc w:val="left"/>
              <w:rPr>
                <w:rFonts w:ascii="仿宋" w:eastAsia="仿宋" w:hAnsi="仿宋" w:cs="仿宋"/>
                <w:kern w:val="0"/>
                <w:sz w:val="24"/>
              </w:rPr>
            </w:pPr>
            <w:r>
              <w:rPr>
                <w:rFonts w:ascii="仿宋" w:eastAsia="仿宋" w:hAnsi="仿宋" w:cs="仿宋" w:hint="eastAsia"/>
                <w:sz w:val="24"/>
              </w:rPr>
              <w:t>社会工作对家庭暴力的介入研究——以山东省济南市基爱社会工作服务中心为例</w:t>
            </w:r>
          </w:p>
        </w:tc>
        <w:tc>
          <w:tcPr>
            <w:tcW w:w="1290"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张梦琨</w:t>
            </w:r>
          </w:p>
        </w:tc>
        <w:tc>
          <w:tcPr>
            <w:tcW w:w="1463"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1500</w:t>
            </w:r>
          </w:p>
        </w:tc>
      </w:tr>
      <w:tr w:rsidR="00177C47" w:rsidTr="0038039D">
        <w:tc>
          <w:tcPr>
            <w:tcW w:w="1344" w:type="dxa"/>
            <w:vAlign w:val="center"/>
          </w:tcPr>
          <w:p w:rsidR="00177C47" w:rsidRDefault="0038039D" w:rsidP="0038039D">
            <w:pPr>
              <w:widowControl/>
              <w:spacing w:line="330" w:lineRule="atLeast"/>
              <w:jc w:val="center"/>
              <w:rPr>
                <w:rFonts w:ascii="仿宋" w:eastAsia="仿宋" w:hAnsi="仿宋" w:cs="仿宋"/>
                <w:kern w:val="0"/>
                <w:sz w:val="24"/>
              </w:rPr>
            </w:pPr>
            <w:r>
              <w:rPr>
                <w:rFonts w:ascii="仿宋" w:eastAsia="仿宋" w:hAnsi="仿宋" w:cs="仿宋" w:hint="eastAsia"/>
                <w:b/>
                <w:color w:val="000000"/>
                <w:sz w:val="24"/>
              </w:rPr>
              <w:t>16ZGKC</w:t>
            </w:r>
            <w:r w:rsidR="00CC018F">
              <w:rPr>
                <w:rFonts w:ascii="仿宋" w:eastAsia="仿宋" w:hAnsi="仿宋" w:cs="仿宋" w:hint="eastAsia"/>
                <w:b/>
                <w:color w:val="000000"/>
                <w:sz w:val="24"/>
              </w:rPr>
              <w:t>12</w:t>
            </w:r>
          </w:p>
        </w:tc>
        <w:tc>
          <w:tcPr>
            <w:tcW w:w="4425" w:type="dxa"/>
          </w:tcPr>
          <w:p w:rsidR="00177C47" w:rsidRDefault="00CC018F">
            <w:pPr>
              <w:widowControl/>
              <w:spacing w:line="330" w:lineRule="atLeast"/>
              <w:jc w:val="left"/>
              <w:rPr>
                <w:rFonts w:ascii="仿宋" w:eastAsia="仿宋" w:hAnsi="仿宋" w:cs="仿宋"/>
                <w:kern w:val="0"/>
                <w:sz w:val="24"/>
              </w:rPr>
            </w:pPr>
            <w:r>
              <w:rPr>
                <w:rFonts w:ascii="仿宋" w:eastAsia="仿宋" w:hAnsi="仿宋" w:cs="仿宋" w:hint="eastAsia"/>
                <w:sz w:val="24"/>
              </w:rPr>
              <w:t>从问题官员复出失范看中国行政问责制的缺陷和完善</w:t>
            </w:r>
          </w:p>
        </w:tc>
        <w:tc>
          <w:tcPr>
            <w:tcW w:w="1290"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简佳星</w:t>
            </w:r>
          </w:p>
        </w:tc>
        <w:tc>
          <w:tcPr>
            <w:tcW w:w="1463" w:type="dxa"/>
            <w:vAlign w:val="center"/>
          </w:tcPr>
          <w:p w:rsidR="00177C47" w:rsidRDefault="00CC018F" w:rsidP="0038039D">
            <w:pPr>
              <w:widowControl/>
              <w:spacing w:line="330" w:lineRule="atLeast"/>
              <w:jc w:val="center"/>
              <w:rPr>
                <w:rFonts w:ascii="仿宋" w:eastAsia="仿宋" w:hAnsi="仿宋" w:cs="仿宋"/>
                <w:kern w:val="0"/>
                <w:sz w:val="24"/>
              </w:rPr>
            </w:pPr>
            <w:r>
              <w:rPr>
                <w:rFonts w:ascii="仿宋" w:eastAsia="仿宋" w:hAnsi="仿宋" w:cs="仿宋" w:hint="eastAsia"/>
                <w:kern w:val="0"/>
                <w:sz w:val="24"/>
              </w:rPr>
              <w:t>1500</w:t>
            </w:r>
          </w:p>
        </w:tc>
      </w:tr>
    </w:tbl>
    <w:p w:rsidR="00177C47" w:rsidRDefault="00177C47">
      <w:pPr>
        <w:widowControl/>
        <w:spacing w:line="330" w:lineRule="atLeast"/>
        <w:jc w:val="left"/>
        <w:rPr>
          <w:rFonts w:asciiTheme="minorEastAsia" w:hAnsiTheme="minorEastAsia" w:cstheme="minorEastAsia"/>
          <w:sz w:val="24"/>
        </w:rPr>
      </w:pPr>
    </w:p>
    <w:p w:rsidR="00177C47" w:rsidRDefault="00CC018F" w:rsidP="00AF21E3">
      <w:pPr>
        <w:widowControl/>
        <w:spacing w:line="360" w:lineRule="auto"/>
        <w:jc w:val="right"/>
        <w:rPr>
          <w:rFonts w:asciiTheme="minorEastAsia" w:hAnsiTheme="minorEastAsia" w:cstheme="minorEastAsia"/>
          <w:sz w:val="24"/>
        </w:rPr>
      </w:pPr>
      <w:r>
        <w:rPr>
          <w:rFonts w:asciiTheme="minorEastAsia" w:hAnsiTheme="minorEastAsia" w:cstheme="minorEastAsia" w:hint="eastAsia"/>
          <w:sz w:val="24"/>
        </w:rPr>
        <w:t xml:space="preserve">                                                政治学与公共管理学院</w:t>
      </w:r>
    </w:p>
    <w:p w:rsidR="00177C47" w:rsidRDefault="00CC018F" w:rsidP="00AF21E3">
      <w:pPr>
        <w:widowControl/>
        <w:spacing w:line="360" w:lineRule="auto"/>
        <w:jc w:val="right"/>
        <w:rPr>
          <w:rFonts w:asciiTheme="minorEastAsia" w:hAnsiTheme="minorEastAsia" w:cstheme="minorEastAsia" w:hint="eastAsia"/>
          <w:sz w:val="24"/>
        </w:rPr>
      </w:pPr>
      <w:r>
        <w:rPr>
          <w:rFonts w:asciiTheme="minorEastAsia" w:hAnsiTheme="minorEastAsia" w:cstheme="minorEastAsia" w:hint="eastAsia"/>
          <w:sz w:val="24"/>
        </w:rPr>
        <w:t>2016年5月</w:t>
      </w:r>
      <w:r w:rsidR="00C4554E">
        <w:rPr>
          <w:rFonts w:asciiTheme="minorEastAsia" w:hAnsiTheme="minorEastAsia" w:cstheme="minorEastAsia" w:hint="eastAsia"/>
          <w:sz w:val="24"/>
        </w:rPr>
        <w:t>19日</w:t>
      </w:r>
    </w:p>
    <w:p w:rsidR="0031648F" w:rsidRDefault="0031648F" w:rsidP="0031648F">
      <w:pPr>
        <w:widowControl/>
        <w:spacing w:line="360" w:lineRule="auto"/>
        <w:jc w:val="left"/>
        <w:rPr>
          <w:rFonts w:asciiTheme="minorEastAsia" w:hAnsiTheme="minorEastAsia" w:cstheme="minorEastAsia" w:hint="eastAsia"/>
          <w:sz w:val="24"/>
        </w:rPr>
      </w:pPr>
      <w:r>
        <w:rPr>
          <w:rFonts w:asciiTheme="minorEastAsia" w:hAnsiTheme="minorEastAsia" w:cstheme="minorEastAsia" w:hint="eastAsia"/>
          <w:sz w:val="24"/>
        </w:rPr>
        <w:lastRenderedPageBreak/>
        <w:t>附件:1.</w:t>
      </w:r>
      <w:r w:rsidRPr="0031648F">
        <w:rPr>
          <w:rFonts w:hint="eastAsia"/>
        </w:rPr>
        <w:t xml:space="preserve"> </w:t>
      </w:r>
      <w:r w:rsidRPr="0031648F">
        <w:rPr>
          <w:rFonts w:asciiTheme="minorEastAsia" w:hAnsiTheme="minorEastAsia" w:cstheme="minorEastAsia" w:hint="eastAsia"/>
          <w:sz w:val="24"/>
        </w:rPr>
        <w:t>政治学与公共管理学院本科生创新基金报销范围的说明</w:t>
      </w:r>
    </w:p>
    <w:p w:rsidR="0031648F" w:rsidRPr="00AF21E3" w:rsidRDefault="0031648F" w:rsidP="0031648F">
      <w:pPr>
        <w:widowControl/>
        <w:spacing w:line="360" w:lineRule="auto"/>
        <w:jc w:val="left"/>
        <w:rPr>
          <w:rFonts w:asciiTheme="minorEastAsia" w:hAnsiTheme="minorEastAsia" w:cstheme="minorEastAsia"/>
          <w:sz w:val="24"/>
        </w:rPr>
      </w:pPr>
      <w:r>
        <w:rPr>
          <w:rFonts w:asciiTheme="minorEastAsia" w:hAnsiTheme="minorEastAsia" w:cstheme="minorEastAsia" w:hint="eastAsia"/>
          <w:sz w:val="24"/>
        </w:rPr>
        <w:t xml:space="preserve">     2.</w:t>
      </w:r>
      <w:r w:rsidRPr="0031648F">
        <w:rPr>
          <w:rFonts w:hint="eastAsia"/>
        </w:rPr>
        <w:t xml:space="preserve"> </w:t>
      </w:r>
      <w:r w:rsidRPr="0031648F">
        <w:rPr>
          <w:rFonts w:asciiTheme="minorEastAsia" w:hAnsiTheme="minorEastAsia" w:cstheme="minorEastAsia" w:hint="eastAsia"/>
          <w:sz w:val="24"/>
        </w:rPr>
        <w:t>公交充值票据报销明细单</w:t>
      </w:r>
    </w:p>
    <w:sectPr w:rsidR="0031648F" w:rsidRPr="00AF21E3" w:rsidSect="00177C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16F1" w:rsidRDefault="005C16F1" w:rsidP="0038039D">
      <w:r>
        <w:separator/>
      </w:r>
    </w:p>
  </w:endnote>
  <w:endnote w:type="continuationSeparator" w:id="1">
    <w:p w:rsidR="005C16F1" w:rsidRDefault="005C16F1" w:rsidP="003803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16F1" w:rsidRDefault="005C16F1" w:rsidP="0038039D">
      <w:r>
        <w:separator/>
      </w:r>
    </w:p>
  </w:footnote>
  <w:footnote w:type="continuationSeparator" w:id="1">
    <w:p w:rsidR="005C16F1" w:rsidRDefault="005C16F1" w:rsidP="003803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172A27"/>
    <w:rsid w:val="00116CEB"/>
    <w:rsid w:val="00172A27"/>
    <w:rsid w:val="00177C47"/>
    <w:rsid w:val="0031648F"/>
    <w:rsid w:val="0038039D"/>
    <w:rsid w:val="005C16F1"/>
    <w:rsid w:val="00AF21E3"/>
    <w:rsid w:val="00C4554E"/>
    <w:rsid w:val="00C864FB"/>
    <w:rsid w:val="00CC018F"/>
    <w:rsid w:val="01603E14"/>
    <w:rsid w:val="037E718E"/>
    <w:rsid w:val="064C75D3"/>
    <w:rsid w:val="0D551A6D"/>
    <w:rsid w:val="126E6A26"/>
    <w:rsid w:val="1309580D"/>
    <w:rsid w:val="14D926CA"/>
    <w:rsid w:val="183A2369"/>
    <w:rsid w:val="183A564D"/>
    <w:rsid w:val="1A4E1909"/>
    <w:rsid w:val="21B03E5B"/>
    <w:rsid w:val="22476C84"/>
    <w:rsid w:val="235B3827"/>
    <w:rsid w:val="284515F1"/>
    <w:rsid w:val="2E1D6CE9"/>
    <w:rsid w:val="308369B5"/>
    <w:rsid w:val="31E165F6"/>
    <w:rsid w:val="36C90B2A"/>
    <w:rsid w:val="39FA16FD"/>
    <w:rsid w:val="3C5D36A7"/>
    <w:rsid w:val="3F737E7B"/>
    <w:rsid w:val="40CA1A2B"/>
    <w:rsid w:val="43AB64A6"/>
    <w:rsid w:val="43D3675B"/>
    <w:rsid w:val="504C1EFA"/>
    <w:rsid w:val="537D5005"/>
    <w:rsid w:val="55BE00CD"/>
    <w:rsid w:val="61B401AF"/>
    <w:rsid w:val="65A1679D"/>
    <w:rsid w:val="66A614C7"/>
    <w:rsid w:val="76876EE2"/>
    <w:rsid w:val="79B03B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77C4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77C47"/>
    <w:pPr>
      <w:spacing w:beforeAutospacing="1" w:afterAutospacing="1"/>
      <w:jc w:val="left"/>
    </w:pPr>
    <w:rPr>
      <w:rFonts w:cs="Times New Roman"/>
      <w:kern w:val="0"/>
      <w:sz w:val="24"/>
    </w:rPr>
  </w:style>
  <w:style w:type="table" w:styleId="a4">
    <w:name w:val="Table Grid"/>
    <w:basedOn w:val="a1"/>
    <w:rsid w:val="00177C4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38039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38039D"/>
    <w:rPr>
      <w:rFonts w:asciiTheme="minorHAnsi" w:eastAsiaTheme="minorEastAsia" w:hAnsiTheme="minorHAnsi" w:cstheme="minorBidi"/>
      <w:kern w:val="2"/>
      <w:sz w:val="18"/>
      <w:szCs w:val="18"/>
    </w:rPr>
  </w:style>
  <w:style w:type="paragraph" w:styleId="a6">
    <w:name w:val="footer"/>
    <w:basedOn w:val="a"/>
    <w:link w:val="Char0"/>
    <w:rsid w:val="0038039D"/>
    <w:pPr>
      <w:tabs>
        <w:tab w:val="center" w:pos="4153"/>
        <w:tab w:val="right" w:pos="8306"/>
      </w:tabs>
      <w:snapToGrid w:val="0"/>
      <w:jc w:val="left"/>
    </w:pPr>
    <w:rPr>
      <w:sz w:val="18"/>
      <w:szCs w:val="18"/>
    </w:rPr>
  </w:style>
  <w:style w:type="character" w:customStyle="1" w:styleId="Char0">
    <w:name w:val="页脚 Char"/>
    <w:basedOn w:val="a0"/>
    <w:link w:val="a6"/>
    <w:rsid w:val="0038039D"/>
    <w:rPr>
      <w:rFonts w:asciiTheme="minorHAnsi" w:eastAsiaTheme="minorEastAsia" w:hAnsiTheme="minorHAnsi" w:cstheme="minorBidi"/>
      <w:kern w:val="2"/>
      <w:sz w:val="18"/>
      <w:szCs w:val="18"/>
    </w:rPr>
  </w:style>
  <w:style w:type="paragraph" w:styleId="a7">
    <w:name w:val="Date"/>
    <w:basedOn w:val="a"/>
    <w:next w:val="a"/>
    <w:link w:val="Char1"/>
    <w:rsid w:val="0031648F"/>
    <w:pPr>
      <w:ind w:leftChars="2500" w:left="100"/>
    </w:pPr>
  </w:style>
  <w:style w:type="character" w:customStyle="1" w:styleId="Char1">
    <w:name w:val="日期 Char"/>
    <w:basedOn w:val="a0"/>
    <w:link w:val="a7"/>
    <w:rsid w:val="0031648F"/>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6</cp:revision>
  <dcterms:created xsi:type="dcterms:W3CDTF">2014-10-29T12:08:00Z</dcterms:created>
  <dcterms:modified xsi:type="dcterms:W3CDTF">2016-05-19T01:35:00Z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