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456"/>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3"/>
        <w:gridCol w:w="1134"/>
        <w:gridCol w:w="1276"/>
        <w:gridCol w:w="1275"/>
        <w:gridCol w:w="790"/>
        <w:gridCol w:w="628"/>
        <w:gridCol w:w="1352"/>
        <w:gridCol w:w="1582"/>
      </w:tblGrid>
      <w:tr w:rsidR="000D7826" w:rsidTr="003D7B40">
        <w:trPr>
          <w:cantSplit/>
          <w:trHeight w:val="612"/>
        </w:trPr>
        <w:tc>
          <w:tcPr>
            <w:tcW w:w="1242" w:type="dxa"/>
            <w:tcBorders>
              <w:top w:val="nil"/>
              <w:left w:val="nil"/>
              <w:bottom w:val="nil"/>
              <w:right w:val="nil"/>
            </w:tcBorders>
            <w:vAlign w:val="center"/>
          </w:tcPr>
          <w:p w:rsidR="000D7826" w:rsidRPr="000D7826" w:rsidRDefault="000D7826" w:rsidP="003D7B40">
            <w:pPr>
              <w:jc w:val="center"/>
              <w:rPr>
                <w:rFonts w:ascii="黑体" w:eastAsia="黑体" w:hAnsi="黑体"/>
                <w:bCs/>
                <w:sz w:val="32"/>
                <w:szCs w:val="40"/>
              </w:rPr>
            </w:pPr>
            <w:bookmarkStart w:id="0" w:name="_GoBack"/>
            <w:bookmarkEnd w:id="0"/>
            <w:r w:rsidRPr="00554E19">
              <w:rPr>
                <w:rFonts w:ascii="黑体" w:eastAsia="黑体" w:hAnsi="黑体" w:hint="eastAsia"/>
                <w:sz w:val="32"/>
                <w:szCs w:val="36"/>
              </w:rPr>
              <w:t>附</w:t>
            </w:r>
            <w:r w:rsidRPr="00554E19">
              <w:rPr>
                <w:rFonts w:ascii="黑体" w:eastAsia="黑体" w:hAnsi="黑体"/>
                <w:sz w:val="32"/>
                <w:szCs w:val="36"/>
              </w:rPr>
              <w:t xml:space="preserve"> </w:t>
            </w:r>
            <w:r w:rsidRPr="00554E19">
              <w:rPr>
                <w:rFonts w:ascii="黑体" w:eastAsia="黑体" w:hAnsi="黑体" w:hint="eastAsia"/>
                <w:sz w:val="32"/>
                <w:szCs w:val="36"/>
              </w:rPr>
              <w:t>件</w:t>
            </w:r>
          </w:p>
        </w:tc>
        <w:tc>
          <w:tcPr>
            <w:tcW w:w="8080" w:type="dxa"/>
            <w:gridSpan w:val="8"/>
            <w:tcBorders>
              <w:top w:val="nil"/>
              <w:left w:val="nil"/>
              <w:bottom w:val="nil"/>
              <w:right w:val="nil"/>
            </w:tcBorders>
            <w:vAlign w:val="center"/>
          </w:tcPr>
          <w:p w:rsidR="000D7826" w:rsidRPr="00E07B70" w:rsidRDefault="000D7826" w:rsidP="003D7B40">
            <w:pPr>
              <w:jc w:val="center"/>
              <w:rPr>
                <w:rFonts w:ascii="华文中宋" w:eastAsia="华文中宋" w:hAnsi="华文中宋"/>
                <w:b/>
                <w:bCs/>
                <w:w w:val="90"/>
                <w:sz w:val="40"/>
                <w:szCs w:val="40"/>
              </w:rPr>
            </w:pPr>
          </w:p>
        </w:tc>
      </w:tr>
      <w:tr w:rsidR="00E07B70" w:rsidTr="003D7B40">
        <w:trPr>
          <w:cantSplit/>
          <w:trHeight w:val="612"/>
        </w:trPr>
        <w:tc>
          <w:tcPr>
            <w:tcW w:w="1242" w:type="dxa"/>
            <w:tcBorders>
              <w:top w:val="nil"/>
              <w:left w:val="nil"/>
              <w:bottom w:val="single" w:sz="4" w:space="0" w:color="auto"/>
              <w:right w:val="nil"/>
            </w:tcBorders>
            <w:vAlign w:val="center"/>
          </w:tcPr>
          <w:p w:rsidR="00E07B70" w:rsidRPr="00E07B70" w:rsidRDefault="00E07B70" w:rsidP="003D7B40">
            <w:pPr>
              <w:jc w:val="center"/>
              <w:rPr>
                <w:rFonts w:ascii="华文中宋" w:eastAsia="华文中宋" w:hAnsi="华文中宋"/>
                <w:b/>
                <w:bCs/>
                <w:w w:val="90"/>
                <w:sz w:val="40"/>
                <w:szCs w:val="40"/>
              </w:rPr>
            </w:pPr>
            <w:r>
              <w:rPr>
                <w:rFonts w:ascii="华文中宋" w:eastAsia="华文中宋" w:hAnsi="华文中宋" w:hint="eastAsia"/>
                <w:b/>
                <w:bCs/>
                <w:noProof/>
                <w:w w:val="90"/>
                <w:sz w:val="40"/>
                <w:szCs w:val="40"/>
              </w:rPr>
              <w:drawing>
                <wp:inline distT="0" distB="0" distL="0" distR="0">
                  <wp:extent cx="651510" cy="651510"/>
                  <wp:effectExtent l="0" t="0" r="0" b="0"/>
                  <wp:docPr id="2" name="图片 2" descr="徽标&#10;&#10;已生成极高可信度的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政管学院.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inline>
              </w:drawing>
            </w:r>
          </w:p>
        </w:tc>
        <w:tc>
          <w:tcPr>
            <w:tcW w:w="8080" w:type="dxa"/>
            <w:gridSpan w:val="8"/>
            <w:tcBorders>
              <w:top w:val="nil"/>
              <w:left w:val="nil"/>
              <w:bottom w:val="single" w:sz="4" w:space="0" w:color="auto"/>
              <w:right w:val="nil"/>
            </w:tcBorders>
            <w:vAlign w:val="center"/>
          </w:tcPr>
          <w:p w:rsidR="00E07B70" w:rsidRPr="00E07B70" w:rsidRDefault="00E07B70" w:rsidP="003D7B40">
            <w:pPr>
              <w:jc w:val="center"/>
              <w:rPr>
                <w:rFonts w:ascii="华文中宋" w:eastAsia="华文中宋" w:hAnsi="华文中宋"/>
                <w:b/>
                <w:bCs/>
                <w:w w:val="90"/>
                <w:sz w:val="40"/>
                <w:szCs w:val="40"/>
              </w:rPr>
            </w:pPr>
            <w:r w:rsidRPr="00E07B70">
              <w:rPr>
                <w:rFonts w:ascii="华文中宋" w:eastAsia="华文中宋" w:hAnsi="华文中宋" w:hint="eastAsia"/>
                <w:b/>
                <w:bCs/>
                <w:w w:val="90"/>
                <w:sz w:val="40"/>
                <w:szCs w:val="40"/>
              </w:rPr>
              <w:t>山东大学政管学院十九届五中全会宣讲团报名表</w:t>
            </w:r>
          </w:p>
        </w:tc>
      </w:tr>
      <w:tr w:rsidR="00E07B70" w:rsidTr="003D7B40">
        <w:trPr>
          <w:cantSplit/>
          <w:trHeight w:val="612"/>
        </w:trPr>
        <w:tc>
          <w:tcPr>
            <w:tcW w:w="1285" w:type="dxa"/>
            <w:gridSpan w:val="2"/>
            <w:tcBorders>
              <w:top w:val="single" w:sz="4" w:space="0" w:color="auto"/>
            </w:tcBorders>
            <w:vAlign w:val="center"/>
          </w:tcPr>
          <w:p w:rsidR="00E07B70" w:rsidRDefault="00E07B70" w:rsidP="003D7B40">
            <w:pPr>
              <w:jc w:val="center"/>
              <w:rPr>
                <w:rFonts w:ascii="宋体" w:hAnsi="宋体"/>
                <w:sz w:val="24"/>
                <w:szCs w:val="20"/>
              </w:rPr>
            </w:pPr>
            <w:r>
              <w:rPr>
                <w:rFonts w:ascii="宋体" w:hAnsi="宋体" w:hint="eastAsia"/>
                <w:sz w:val="24"/>
              </w:rPr>
              <w:t>姓    名</w:t>
            </w:r>
          </w:p>
        </w:tc>
        <w:tc>
          <w:tcPr>
            <w:tcW w:w="1134" w:type="dxa"/>
            <w:tcBorders>
              <w:top w:val="single" w:sz="4" w:space="0" w:color="auto"/>
            </w:tcBorders>
            <w:vAlign w:val="center"/>
          </w:tcPr>
          <w:p w:rsidR="00E07B70" w:rsidRDefault="00E07B70" w:rsidP="003D7B40">
            <w:pPr>
              <w:jc w:val="center"/>
              <w:rPr>
                <w:rFonts w:ascii="宋体" w:hAnsi="宋体"/>
                <w:sz w:val="24"/>
                <w:szCs w:val="20"/>
              </w:rPr>
            </w:pPr>
          </w:p>
        </w:tc>
        <w:tc>
          <w:tcPr>
            <w:tcW w:w="1276" w:type="dxa"/>
            <w:tcBorders>
              <w:top w:val="single" w:sz="4" w:space="0" w:color="auto"/>
            </w:tcBorders>
            <w:vAlign w:val="center"/>
          </w:tcPr>
          <w:p w:rsidR="00E07B70" w:rsidRDefault="00E07B70" w:rsidP="003D7B40">
            <w:pPr>
              <w:jc w:val="center"/>
              <w:rPr>
                <w:rFonts w:ascii="宋体" w:hAnsi="宋体"/>
                <w:sz w:val="24"/>
                <w:szCs w:val="20"/>
              </w:rPr>
            </w:pPr>
            <w:r>
              <w:rPr>
                <w:rFonts w:ascii="宋体" w:hAnsi="宋体" w:hint="eastAsia"/>
                <w:sz w:val="24"/>
              </w:rPr>
              <w:t>性    别</w:t>
            </w:r>
          </w:p>
        </w:tc>
        <w:tc>
          <w:tcPr>
            <w:tcW w:w="1275" w:type="dxa"/>
            <w:tcBorders>
              <w:top w:val="single" w:sz="4" w:space="0" w:color="auto"/>
            </w:tcBorders>
            <w:vAlign w:val="center"/>
          </w:tcPr>
          <w:p w:rsidR="00E07B70" w:rsidRDefault="00E07B70" w:rsidP="003D7B40">
            <w:pPr>
              <w:jc w:val="center"/>
              <w:rPr>
                <w:rFonts w:ascii="宋体" w:hAnsi="宋体"/>
                <w:sz w:val="24"/>
                <w:szCs w:val="20"/>
              </w:rPr>
            </w:pPr>
          </w:p>
        </w:tc>
        <w:tc>
          <w:tcPr>
            <w:tcW w:w="1418" w:type="dxa"/>
            <w:gridSpan w:val="2"/>
            <w:tcBorders>
              <w:top w:val="single" w:sz="4" w:space="0" w:color="auto"/>
            </w:tcBorders>
            <w:vAlign w:val="center"/>
          </w:tcPr>
          <w:p w:rsidR="00E07B70" w:rsidRDefault="00E07B70" w:rsidP="003D7B40">
            <w:pPr>
              <w:jc w:val="center"/>
              <w:rPr>
                <w:rFonts w:ascii="宋体" w:hAnsi="宋体"/>
                <w:sz w:val="24"/>
                <w:szCs w:val="20"/>
              </w:rPr>
            </w:pPr>
            <w:r>
              <w:rPr>
                <w:rFonts w:ascii="宋体" w:hAnsi="宋体" w:hint="eastAsia"/>
                <w:sz w:val="24"/>
              </w:rPr>
              <w:t>出生年月</w:t>
            </w:r>
          </w:p>
        </w:tc>
        <w:tc>
          <w:tcPr>
            <w:tcW w:w="1352" w:type="dxa"/>
            <w:tcBorders>
              <w:top w:val="single" w:sz="4" w:space="0" w:color="auto"/>
            </w:tcBorders>
            <w:vAlign w:val="center"/>
          </w:tcPr>
          <w:p w:rsidR="00E07B70" w:rsidRDefault="00E07B70" w:rsidP="003D7B40">
            <w:pPr>
              <w:jc w:val="center"/>
              <w:rPr>
                <w:rFonts w:ascii="宋体" w:hAnsi="宋体"/>
                <w:sz w:val="24"/>
                <w:szCs w:val="20"/>
              </w:rPr>
            </w:pPr>
          </w:p>
        </w:tc>
        <w:tc>
          <w:tcPr>
            <w:tcW w:w="1582" w:type="dxa"/>
            <w:vMerge w:val="restart"/>
            <w:tcBorders>
              <w:top w:val="single" w:sz="4" w:space="0" w:color="auto"/>
            </w:tcBorders>
            <w:vAlign w:val="center"/>
          </w:tcPr>
          <w:p w:rsidR="00E07B70" w:rsidRDefault="00E07B70" w:rsidP="003D7B40">
            <w:pPr>
              <w:jc w:val="center"/>
              <w:rPr>
                <w:rFonts w:ascii="宋体" w:hAnsi="宋体"/>
                <w:sz w:val="24"/>
                <w:szCs w:val="20"/>
              </w:rPr>
            </w:pPr>
            <w:r>
              <w:rPr>
                <w:rFonts w:ascii="宋体" w:hAnsi="宋体" w:hint="eastAsia"/>
                <w:sz w:val="24"/>
                <w:szCs w:val="20"/>
              </w:rPr>
              <w:t>照</w:t>
            </w:r>
          </w:p>
          <w:p w:rsidR="00E07B70" w:rsidRDefault="00E07B70" w:rsidP="003D7B40">
            <w:pPr>
              <w:jc w:val="center"/>
              <w:rPr>
                <w:rFonts w:ascii="宋体" w:hAnsi="宋体"/>
                <w:sz w:val="24"/>
                <w:szCs w:val="20"/>
              </w:rPr>
            </w:pPr>
          </w:p>
          <w:p w:rsidR="00E07B70" w:rsidRDefault="00E07B70" w:rsidP="003D7B40">
            <w:pPr>
              <w:jc w:val="center"/>
              <w:rPr>
                <w:rFonts w:ascii="宋体" w:hAnsi="宋体"/>
                <w:sz w:val="24"/>
                <w:szCs w:val="20"/>
              </w:rPr>
            </w:pPr>
            <w:r>
              <w:rPr>
                <w:rFonts w:ascii="宋体" w:hAnsi="宋体" w:hint="eastAsia"/>
                <w:sz w:val="24"/>
                <w:szCs w:val="20"/>
              </w:rPr>
              <w:t>片</w:t>
            </w:r>
          </w:p>
        </w:tc>
      </w:tr>
      <w:tr w:rsidR="00E07B70" w:rsidTr="003D7B40">
        <w:trPr>
          <w:cantSplit/>
          <w:trHeight w:val="605"/>
        </w:trPr>
        <w:tc>
          <w:tcPr>
            <w:tcW w:w="1285" w:type="dxa"/>
            <w:gridSpan w:val="2"/>
            <w:vAlign w:val="center"/>
          </w:tcPr>
          <w:p w:rsidR="00E07B70" w:rsidRDefault="00E07B70" w:rsidP="003D7B40">
            <w:pPr>
              <w:jc w:val="center"/>
              <w:rPr>
                <w:rFonts w:ascii="宋体" w:hAnsi="宋体"/>
                <w:sz w:val="24"/>
                <w:szCs w:val="20"/>
              </w:rPr>
            </w:pPr>
            <w:r>
              <w:rPr>
                <w:rFonts w:ascii="宋体" w:hAnsi="宋体" w:hint="eastAsia"/>
                <w:sz w:val="24"/>
              </w:rPr>
              <w:t>民    族</w:t>
            </w:r>
          </w:p>
        </w:tc>
        <w:tc>
          <w:tcPr>
            <w:tcW w:w="1134" w:type="dxa"/>
            <w:vAlign w:val="center"/>
          </w:tcPr>
          <w:p w:rsidR="00E07B70" w:rsidRDefault="00E07B70" w:rsidP="003D7B40">
            <w:pPr>
              <w:jc w:val="center"/>
              <w:rPr>
                <w:rFonts w:ascii="宋体" w:hAnsi="宋体"/>
                <w:sz w:val="24"/>
                <w:szCs w:val="20"/>
              </w:rPr>
            </w:pPr>
          </w:p>
        </w:tc>
        <w:tc>
          <w:tcPr>
            <w:tcW w:w="1276" w:type="dxa"/>
            <w:vAlign w:val="center"/>
          </w:tcPr>
          <w:p w:rsidR="00E07B70" w:rsidRDefault="00E07B70" w:rsidP="003D7B40">
            <w:pPr>
              <w:jc w:val="center"/>
              <w:rPr>
                <w:rFonts w:ascii="宋体" w:hAnsi="宋体"/>
                <w:sz w:val="24"/>
                <w:szCs w:val="20"/>
              </w:rPr>
            </w:pPr>
            <w:r>
              <w:rPr>
                <w:rFonts w:ascii="宋体" w:hAnsi="宋体" w:hint="eastAsia"/>
                <w:sz w:val="24"/>
                <w:szCs w:val="20"/>
              </w:rPr>
              <w:t>政治面貌</w:t>
            </w:r>
          </w:p>
        </w:tc>
        <w:tc>
          <w:tcPr>
            <w:tcW w:w="1275" w:type="dxa"/>
            <w:vAlign w:val="center"/>
          </w:tcPr>
          <w:p w:rsidR="00E07B70" w:rsidRDefault="00E07B70" w:rsidP="003D7B40">
            <w:pPr>
              <w:jc w:val="center"/>
              <w:rPr>
                <w:rFonts w:ascii="宋体" w:hAnsi="宋体"/>
                <w:sz w:val="24"/>
                <w:szCs w:val="20"/>
              </w:rPr>
            </w:pPr>
          </w:p>
        </w:tc>
        <w:tc>
          <w:tcPr>
            <w:tcW w:w="1418" w:type="dxa"/>
            <w:gridSpan w:val="2"/>
            <w:vAlign w:val="center"/>
          </w:tcPr>
          <w:p w:rsidR="00E07B70" w:rsidRDefault="00E07B70" w:rsidP="003D7B40">
            <w:pPr>
              <w:jc w:val="center"/>
              <w:rPr>
                <w:rFonts w:ascii="宋体" w:hAnsi="宋体"/>
                <w:sz w:val="24"/>
                <w:szCs w:val="20"/>
              </w:rPr>
            </w:pPr>
            <w:r>
              <w:rPr>
                <w:rFonts w:ascii="宋体" w:hAnsi="宋体" w:hint="eastAsia"/>
                <w:sz w:val="24"/>
                <w:szCs w:val="20"/>
              </w:rPr>
              <w:t>专    业</w:t>
            </w:r>
          </w:p>
        </w:tc>
        <w:tc>
          <w:tcPr>
            <w:tcW w:w="1352" w:type="dxa"/>
            <w:vAlign w:val="center"/>
          </w:tcPr>
          <w:p w:rsidR="00E07B70" w:rsidRDefault="00E07B70" w:rsidP="003D7B40">
            <w:pPr>
              <w:jc w:val="center"/>
              <w:rPr>
                <w:rFonts w:ascii="宋体" w:hAnsi="宋体"/>
                <w:sz w:val="24"/>
                <w:szCs w:val="20"/>
              </w:rPr>
            </w:pPr>
          </w:p>
        </w:tc>
        <w:tc>
          <w:tcPr>
            <w:tcW w:w="1582" w:type="dxa"/>
            <w:vMerge/>
            <w:vAlign w:val="center"/>
          </w:tcPr>
          <w:p w:rsidR="00E07B70" w:rsidRDefault="00E07B70" w:rsidP="003D7B40">
            <w:pPr>
              <w:widowControl/>
              <w:jc w:val="center"/>
              <w:rPr>
                <w:rFonts w:ascii="宋体" w:hAnsi="宋体"/>
                <w:sz w:val="24"/>
                <w:szCs w:val="20"/>
              </w:rPr>
            </w:pPr>
          </w:p>
        </w:tc>
      </w:tr>
      <w:tr w:rsidR="00E07B70" w:rsidTr="003D7B40">
        <w:trPr>
          <w:cantSplit/>
          <w:trHeight w:val="605"/>
        </w:trPr>
        <w:tc>
          <w:tcPr>
            <w:tcW w:w="1285" w:type="dxa"/>
            <w:gridSpan w:val="2"/>
            <w:vAlign w:val="center"/>
          </w:tcPr>
          <w:p w:rsidR="00E07B70" w:rsidRDefault="00E07B70" w:rsidP="003D7B40">
            <w:pPr>
              <w:jc w:val="center"/>
              <w:rPr>
                <w:rFonts w:ascii="宋体" w:hAnsi="宋体"/>
                <w:sz w:val="24"/>
              </w:rPr>
            </w:pPr>
            <w:r>
              <w:rPr>
                <w:rFonts w:ascii="宋体" w:hAnsi="宋体" w:hint="eastAsia"/>
                <w:sz w:val="24"/>
              </w:rPr>
              <w:t>年    级</w:t>
            </w:r>
          </w:p>
        </w:tc>
        <w:tc>
          <w:tcPr>
            <w:tcW w:w="1134" w:type="dxa"/>
            <w:vAlign w:val="center"/>
          </w:tcPr>
          <w:p w:rsidR="00E07B70" w:rsidRDefault="00E07B70" w:rsidP="003D7B40">
            <w:pPr>
              <w:jc w:val="center"/>
              <w:rPr>
                <w:rFonts w:ascii="宋体" w:hAnsi="宋体"/>
                <w:sz w:val="24"/>
                <w:szCs w:val="20"/>
              </w:rPr>
            </w:pPr>
          </w:p>
        </w:tc>
        <w:tc>
          <w:tcPr>
            <w:tcW w:w="1276" w:type="dxa"/>
            <w:vAlign w:val="center"/>
          </w:tcPr>
          <w:p w:rsidR="00E07B70" w:rsidRDefault="00E07B70" w:rsidP="003D7B40">
            <w:pPr>
              <w:jc w:val="center"/>
              <w:rPr>
                <w:rFonts w:ascii="宋体" w:hAnsi="宋体"/>
                <w:sz w:val="24"/>
                <w:szCs w:val="20"/>
              </w:rPr>
            </w:pPr>
            <w:r>
              <w:rPr>
                <w:rFonts w:ascii="宋体" w:hAnsi="宋体" w:hint="eastAsia"/>
                <w:sz w:val="24"/>
                <w:szCs w:val="20"/>
              </w:rPr>
              <w:t>学    号</w:t>
            </w:r>
          </w:p>
        </w:tc>
        <w:tc>
          <w:tcPr>
            <w:tcW w:w="4045" w:type="dxa"/>
            <w:gridSpan w:val="4"/>
            <w:vAlign w:val="center"/>
          </w:tcPr>
          <w:p w:rsidR="00E07B70" w:rsidRDefault="00E07B70" w:rsidP="003D7B40">
            <w:pPr>
              <w:jc w:val="center"/>
              <w:rPr>
                <w:rFonts w:ascii="宋体" w:hAnsi="宋体"/>
                <w:sz w:val="24"/>
                <w:szCs w:val="20"/>
              </w:rPr>
            </w:pPr>
          </w:p>
        </w:tc>
        <w:tc>
          <w:tcPr>
            <w:tcW w:w="1582" w:type="dxa"/>
            <w:vMerge/>
            <w:vAlign w:val="center"/>
          </w:tcPr>
          <w:p w:rsidR="00E07B70" w:rsidRDefault="00E07B70" w:rsidP="003D7B40">
            <w:pPr>
              <w:widowControl/>
              <w:jc w:val="center"/>
              <w:rPr>
                <w:rFonts w:ascii="宋体" w:hAnsi="宋体"/>
                <w:sz w:val="24"/>
                <w:szCs w:val="20"/>
              </w:rPr>
            </w:pPr>
          </w:p>
        </w:tc>
      </w:tr>
      <w:tr w:rsidR="00E07B70" w:rsidTr="003D7B40">
        <w:trPr>
          <w:trHeight w:val="621"/>
        </w:trPr>
        <w:tc>
          <w:tcPr>
            <w:tcW w:w="1285" w:type="dxa"/>
            <w:gridSpan w:val="2"/>
            <w:vAlign w:val="center"/>
          </w:tcPr>
          <w:p w:rsidR="00E07B70" w:rsidRDefault="00E07B70" w:rsidP="003D7B40">
            <w:pPr>
              <w:jc w:val="center"/>
              <w:rPr>
                <w:rFonts w:ascii="宋体" w:hAnsi="宋体"/>
                <w:sz w:val="24"/>
                <w:szCs w:val="20"/>
              </w:rPr>
            </w:pPr>
            <w:r>
              <w:rPr>
                <w:rFonts w:ascii="宋体" w:hAnsi="宋体" w:hint="eastAsia"/>
                <w:sz w:val="24"/>
                <w:szCs w:val="20"/>
              </w:rPr>
              <w:t>联系电话</w:t>
            </w:r>
          </w:p>
        </w:tc>
        <w:tc>
          <w:tcPr>
            <w:tcW w:w="2410" w:type="dxa"/>
            <w:gridSpan w:val="2"/>
            <w:vAlign w:val="center"/>
          </w:tcPr>
          <w:p w:rsidR="00E07B70" w:rsidRDefault="00E07B70" w:rsidP="003D7B40">
            <w:pPr>
              <w:jc w:val="center"/>
              <w:rPr>
                <w:rFonts w:ascii="宋体" w:hAnsi="宋体"/>
                <w:color w:val="000000"/>
                <w:sz w:val="24"/>
                <w:shd w:val="clear" w:color="auto" w:fill="FFFFFF"/>
              </w:rPr>
            </w:pPr>
          </w:p>
        </w:tc>
        <w:tc>
          <w:tcPr>
            <w:tcW w:w="2065" w:type="dxa"/>
            <w:gridSpan w:val="2"/>
            <w:vAlign w:val="center"/>
          </w:tcPr>
          <w:p w:rsidR="00E07B70" w:rsidRDefault="00E07B70" w:rsidP="003D7B40">
            <w:pPr>
              <w:jc w:val="center"/>
              <w:rPr>
                <w:rFonts w:ascii="宋体" w:hAnsi="宋体"/>
                <w:color w:val="000000"/>
                <w:sz w:val="24"/>
                <w:shd w:val="clear" w:color="auto" w:fill="FFFFFF"/>
              </w:rPr>
            </w:pPr>
            <w:r>
              <w:rPr>
                <w:rFonts w:ascii="宋体" w:hAnsi="宋体" w:hint="eastAsia"/>
                <w:color w:val="000000"/>
                <w:sz w:val="24"/>
                <w:shd w:val="clear" w:color="auto" w:fill="FFFFFF"/>
              </w:rPr>
              <w:t>电子邮箱</w:t>
            </w:r>
          </w:p>
        </w:tc>
        <w:tc>
          <w:tcPr>
            <w:tcW w:w="3562" w:type="dxa"/>
            <w:gridSpan w:val="3"/>
            <w:vAlign w:val="center"/>
          </w:tcPr>
          <w:p w:rsidR="00E07B70" w:rsidRDefault="00E07B70" w:rsidP="003D7B40">
            <w:pPr>
              <w:ind w:right="960"/>
              <w:jc w:val="left"/>
              <w:rPr>
                <w:rFonts w:ascii="宋体" w:hAnsi="宋体"/>
                <w:sz w:val="24"/>
                <w:szCs w:val="20"/>
              </w:rPr>
            </w:pPr>
          </w:p>
        </w:tc>
      </w:tr>
      <w:tr w:rsidR="00E07B70" w:rsidTr="003D7B40">
        <w:trPr>
          <w:trHeight w:val="621"/>
        </w:trPr>
        <w:tc>
          <w:tcPr>
            <w:tcW w:w="1285" w:type="dxa"/>
            <w:gridSpan w:val="2"/>
            <w:vAlign w:val="center"/>
          </w:tcPr>
          <w:p w:rsidR="00E07B70" w:rsidRDefault="00E07B70" w:rsidP="003D7B40">
            <w:pPr>
              <w:jc w:val="center"/>
              <w:rPr>
                <w:rFonts w:ascii="宋体" w:hAnsi="宋体"/>
                <w:sz w:val="24"/>
                <w:szCs w:val="20"/>
              </w:rPr>
            </w:pPr>
            <w:r>
              <w:rPr>
                <w:rFonts w:ascii="宋体" w:hAnsi="宋体" w:hint="eastAsia"/>
                <w:sz w:val="24"/>
                <w:szCs w:val="20"/>
              </w:rPr>
              <w:t>微 信 号</w:t>
            </w:r>
          </w:p>
        </w:tc>
        <w:tc>
          <w:tcPr>
            <w:tcW w:w="2410" w:type="dxa"/>
            <w:gridSpan w:val="2"/>
            <w:vAlign w:val="center"/>
          </w:tcPr>
          <w:p w:rsidR="00E07B70" w:rsidRDefault="00E07B70" w:rsidP="003D7B40">
            <w:pPr>
              <w:jc w:val="center"/>
              <w:rPr>
                <w:rFonts w:ascii="宋体" w:hAnsi="宋体"/>
                <w:color w:val="000000"/>
                <w:sz w:val="24"/>
                <w:shd w:val="clear" w:color="auto" w:fill="FFFFFF"/>
              </w:rPr>
            </w:pPr>
          </w:p>
        </w:tc>
        <w:tc>
          <w:tcPr>
            <w:tcW w:w="2065" w:type="dxa"/>
            <w:gridSpan w:val="2"/>
            <w:vAlign w:val="center"/>
          </w:tcPr>
          <w:p w:rsidR="00E07B70" w:rsidRDefault="00E07B70" w:rsidP="003D7B40">
            <w:pPr>
              <w:jc w:val="center"/>
              <w:rPr>
                <w:rFonts w:ascii="宋体" w:hAnsi="宋体"/>
                <w:color w:val="000000"/>
                <w:sz w:val="24"/>
                <w:shd w:val="clear" w:color="auto" w:fill="FFFFFF"/>
              </w:rPr>
            </w:pPr>
            <w:r>
              <w:rPr>
                <w:rFonts w:ascii="宋体" w:hAnsi="宋体"/>
                <w:color w:val="000000"/>
                <w:sz w:val="24"/>
                <w:shd w:val="clear" w:color="auto" w:fill="FFFFFF"/>
              </w:rPr>
              <w:t>QQ号</w:t>
            </w:r>
          </w:p>
        </w:tc>
        <w:tc>
          <w:tcPr>
            <w:tcW w:w="3562" w:type="dxa"/>
            <w:gridSpan w:val="3"/>
            <w:vAlign w:val="center"/>
          </w:tcPr>
          <w:p w:rsidR="00E07B70" w:rsidRDefault="00E07B70" w:rsidP="003D7B40">
            <w:pPr>
              <w:ind w:right="960"/>
              <w:jc w:val="left"/>
              <w:rPr>
                <w:rFonts w:ascii="宋体" w:hAnsi="宋体"/>
                <w:sz w:val="24"/>
                <w:szCs w:val="20"/>
                <w:u w:val="single"/>
              </w:rPr>
            </w:pPr>
            <w:r>
              <w:rPr>
                <w:rFonts w:ascii="宋体" w:hAnsi="宋体" w:hint="eastAsia"/>
                <w:sz w:val="24"/>
                <w:szCs w:val="20"/>
              </w:rPr>
              <w:t xml:space="preserve"> </w:t>
            </w:r>
          </w:p>
        </w:tc>
      </w:tr>
      <w:tr w:rsidR="00E07B70" w:rsidTr="003D7B40">
        <w:trPr>
          <w:trHeight w:val="4267"/>
        </w:trPr>
        <w:tc>
          <w:tcPr>
            <w:tcW w:w="1285" w:type="dxa"/>
            <w:gridSpan w:val="2"/>
            <w:vAlign w:val="center"/>
          </w:tcPr>
          <w:p w:rsidR="00E07B70" w:rsidRDefault="00E07B70" w:rsidP="003D7B40">
            <w:pPr>
              <w:jc w:val="center"/>
              <w:rPr>
                <w:rFonts w:ascii="宋体" w:hAnsi="宋体"/>
                <w:sz w:val="24"/>
              </w:rPr>
            </w:pPr>
            <w:r>
              <w:rPr>
                <w:rFonts w:ascii="宋体" w:hAnsi="宋体" w:hint="eastAsia"/>
                <w:sz w:val="24"/>
              </w:rPr>
              <w:t>个人</w:t>
            </w:r>
          </w:p>
          <w:p w:rsidR="00E07B70" w:rsidRDefault="00E07B70" w:rsidP="003D7B40">
            <w:pPr>
              <w:jc w:val="center"/>
              <w:rPr>
                <w:rFonts w:ascii="宋体" w:hAnsi="宋体"/>
                <w:sz w:val="24"/>
              </w:rPr>
            </w:pPr>
            <w:r>
              <w:rPr>
                <w:rFonts w:ascii="宋体" w:hAnsi="宋体" w:hint="eastAsia"/>
                <w:sz w:val="24"/>
              </w:rPr>
              <w:t>介绍</w:t>
            </w:r>
          </w:p>
        </w:tc>
        <w:tc>
          <w:tcPr>
            <w:tcW w:w="8037" w:type="dxa"/>
            <w:gridSpan w:val="7"/>
          </w:tcPr>
          <w:p w:rsidR="00E07B70" w:rsidRPr="00E07B70" w:rsidRDefault="00E07B70" w:rsidP="003D7B40">
            <w:pPr>
              <w:spacing w:line="360" w:lineRule="auto"/>
              <w:rPr>
                <w:rFonts w:ascii="楷体_GB2312" w:eastAsia="楷体_GB2312"/>
                <w:sz w:val="24"/>
              </w:rPr>
            </w:pPr>
            <w:r>
              <w:rPr>
                <w:rFonts w:ascii="楷体_GB2312" w:eastAsia="楷体_GB2312" w:hint="eastAsia"/>
                <w:sz w:val="24"/>
              </w:rPr>
              <w:t>（列出自己的特长即可）</w:t>
            </w:r>
          </w:p>
          <w:p w:rsidR="00E07B70" w:rsidRDefault="00E07B70" w:rsidP="003D7B40">
            <w:pPr>
              <w:rPr>
                <w:rFonts w:ascii="宋体" w:hAnsi="宋体"/>
                <w:sz w:val="24"/>
                <w:szCs w:val="20"/>
              </w:rPr>
            </w:pPr>
          </w:p>
        </w:tc>
      </w:tr>
      <w:tr w:rsidR="00E07B70" w:rsidTr="003D7B40">
        <w:trPr>
          <w:trHeight w:val="4526"/>
        </w:trPr>
        <w:tc>
          <w:tcPr>
            <w:tcW w:w="1285" w:type="dxa"/>
            <w:gridSpan w:val="2"/>
            <w:vAlign w:val="center"/>
          </w:tcPr>
          <w:p w:rsidR="00E07B70" w:rsidRDefault="00E07B70" w:rsidP="003D7B40">
            <w:pPr>
              <w:jc w:val="center"/>
              <w:rPr>
                <w:sz w:val="24"/>
              </w:rPr>
            </w:pPr>
            <w:r>
              <w:rPr>
                <w:rFonts w:hint="eastAsia"/>
                <w:sz w:val="24"/>
              </w:rPr>
              <w:t>主要</w:t>
            </w:r>
          </w:p>
          <w:p w:rsidR="00E07B70" w:rsidRDefault="00E07B70" w:rsidP="003D7B40">
            <w:pPr>
              <w:jc w:val="center"/>
              <w:rPr>
                <w:sz w:val="24"/>
              </w:rPr>
            </w:pPr>
            <w:r>
              <w:rPr>
                <w:rFonts w:hint="eastAsia"/>
                <w:sz w:val="24"/>
              </w:rPr>
              <w:t>社会</w:t>
            </w:r>
          </w:p>
          <w:p w:rsidR="00E07B70" w:rsidRDefault="00E07B70" w:rsidP="003D7B40">
            <w:pPr>
              <w:jc w:val="center"/>
              <w:rPr>
                <w:sz w:val="24"/>
              </w:rPr>
            </w:pPr>
            <w:r>
              <w:rPr>
                <w:rFonts w:hint="eastAsia"/>
                <w:sz w:val="24"/>
              </w:rPr>
              <w:t>实践</w:t>
            </w:r>
          </w:p>
          <w:p w:rsidR="00E07B70" w:rsidRPr="00E07B70" w:rsidRDefault="00E07B70" w:rsidP="003D7B40">
            <w:pPr>
              <w:jc w:val="center"/>
              <w:rPr>
                <w:rFonts w:ascii="宋体" w:hAnsi="宋体"/>
                <w:sz w:val="24"/>
              </w:rPr>
            </w:pPr>
            <w:r>
              <w:rPr>
                <w:rFonts w:hint="eastAsia"/>
                <w:sz w:val="24"/>
              </w:rPr>
              <w:t>经历</w:t>
            </w:r>
          </w:p>
        </w:tc>
        <w:tc>
          <w:tcPr>
            <w:tcW w:w="8037" w:type="dxa"/>
            <w:gridSpan w:val="7"/>
          </w:tcPr>
          <w:p w:rsidR="00E07B70" w:rsidRDefault="00E07B70" w:rsidP="003D7B40">
            <w:pPr>
              <w:spacing w:line="360" w:lineRule="auto"/>
              <w:rPr>
                <w:rFonts w:ascii="楷体_GB2312" w:eastAsia="楷体_GB2312"/>
                <w:sz w:val="24"/>
              </w:rPr>
            </w:pPr>
            <w:r>
              <w:rPr>
                <w:rFonts w:ascii="楷体_GB2312" w:eastAsia="楷体_GB2312" w:hint="eastAsia"/>
                <w:sz w:val="24"/>
              </w:rPr>
              <w:t>（列出参与社会实践活动的名称、工作内容、获奖情况即可）</w:t>
            </w:r>
          </w:p>
          <w:p w:rsidR="000D7826" w:rsidRDefault="000D7826" w:rsidP="003D7B40">
            <w:pPr>
              <w:rPr>
                <w:rFonts w:ascii="宋体" w:hAnsi="宋体"/>
                <w:sz w:val="24"/>
                <w:szCs w:val="20"/>
              </w:rPr>
            </w:pPr>
          </w:p>
        </w:tc>
      </w:tr>
      <w:tr w:rsidR="00E07B70" w:rsidTr="003D7B40">
        <w:trPr>
          <w:cantSplit/>
          <w:trHeight w:val="13882"/>
        </w:trPr>
        <w:tc>
          <w:tcPr>
            <w:tcW w:w="1285" w:type="dxa"/>
            <w:gridSpan w:val="2"/>
            <w:vAlign w:val="center"/>
          </w:tcPr>
          <w:p w:rsidR="00456B71" w:rsidRDefault="00456B71" w:rsidP="003D7B40">
            <w:pPr>
              <w:jc w:val="center"/>
              <w:rPr>
                <w:rFonts w:ascii="宋体" w:hAnsi="宋体"/>
                <w:sz w:val="24"/>
              </w:rPr>
            </w:pPr>
            <w:r w:rsidRPr="00456B71">
              <w:rPr>
                <w:rFonts w:ascii="宋体" w:hAnsi="宋体" w:hint="eastAsia"/>
                <w:sz w:val="24"/>
              </w:rPr>
              <w:lastRenderedPageBreak/>
              <w:t>个人</w:t>
            </w:r>
          </w:p>
          <w:p w:rsidR="00456B71" w:rsidRDefault="00456B71" w:rsidP="003D7B40">
            <w:pPr>
              <w:jc w:val="center"/>
              <w:rPr>
                <w:rFonts w:ascii="宋体" w:hAnsi="宋体"/>
                <w:sz w:val="24"/>
              </w:rPr>
            </w:pPr>
            <w:r w:rsidRPr="00456B71">
              <w:rPr>
                <w:rFonts w:ascii="宋体" w:hAnsi="宋体" w:hint="eastAsia"/>
                <w:sz w:val="24"/>
              </w:rPr>
              <w:t>安全</w:t>
            </w:r>
          </w:p>
          <w:p w:rsidR="00456B71" w:rsidRDefault="00456B71" w:rsidP="003D7B40">
            <w:pPr>
              <w:jc w:val="center"/>
              <w:rPr>
                <w:rFonts w:ascii="宋体" w:hAnsi="宋体"/>
                <w:sz w:val="24"/>
              </w:rPr>
            </w:pPr>
            <w:r w:rsidRPr="00456B71">
              <w:rPr>
                <w:rFonts w:ascii="宋体" w:hAnsi="宋体" w:hint="eastAsia"/>
                <w:sz w:val="24"/>
              </w:rPr>
              <w:t>责任</w:t>
            </w:r>
          </w:p>
          <w:p w:rsidR="00E07B70" w:rsidRDefault="00456B71" w:rsidP="003D7B40">
            <w:pPr>
              <w:jc w:val="center"/>
              <w:rPr>
                <w:rFonts w:ascii="宋体" w:hAnsi="宋体"/>
                <w:sz w:val="24"/>
              </w:rPr>
            </w:pPr>
            <w:r w:rsidRPr="00456B71">
              <w:rPr>
                <w:rFonts w:ascii="宋体" w:hAnsi="宋体" w:hint="eastAsia"/>
                <w:sz w:val="24"/>
              </w:rPr>
              <w:t>承诺</w:t>
            </w:r>
          </w:p>
        </w:tc>
        <w:tc>
          <w:tcPr>
            <w:tcW w:w="8037" w:type="dxa"/>
            <w:gridSpan w:val="7"/>
          </w:tcPr>
          <w:p w:rsidR="00456B71" w:rsidRPr="00456B71" w:rsidRDefault="00456B71" w:rsidP="003D7B40">
            <w:pPr>
              <w:widowControl/>
              <w:spacing w:line="360" w:lineRule="auto"/>
              <w:ind w:firstLine="480"/>
              <w:rPr>
                <w:rFonts w:ascii="楷体_GB2312" w:eastAsia="楷体_GB2312"/>
                <w:sz w:val="24"/>
              </w:rPr>
            </w:pPr>
            <w:r w:rsidRPr="00456B71">
              <w:rPr>
                <w:rFonts w:ascii="楷体_GB2312" w:eastAsia="楷体_GB2312" w:hint="eastAsia"/>
                <w:sz w:val="24"/>
              </w:rPr>
              <w:t>本人自愿参加山东大学2020-2021学年学生寒假社会实践活动团队，并保证本人身体和心理状况适合参加本次社会实践活动，对本次社会实践活动的目的、性质、实践地的情况以及可能的风险有清楚的了解，并已详细阅读与透彻理解教育部令第12号《学生伤害事故处理办法》（2002年9月1日生效）。在社会实践期间，本人保证将在自觉遵守国家法律法规和学校纪律，严格执行学校关于寒假社会实践的各项规定，在严格遵守国家与学校疫情防控的各项规定的前提下进行正确实践。如出现下列情况，依据本责任书和有关规定处理：</w:t>
            </w:r>
          </w:p>
          <w:p w:rsidR="00456B71" w:rsidRPr="00456B71" w:rsidRDefault="00456B71" w:rsidP="003D7B40">
            <w:pPr>
              <w:widowControl/>
              <w:spacing w:line="360" w:lineRule="auto"/>
              <w:ind w:firstLine="480"/>
              <w:rPr>
                <w:rFonts w:ascii="楷体_GB2312" w:eastAsia="楷体_GB2312"/>
                <w:sz w:val="24"/>
              </w:rPr>
            </w:pPr>
            <w:r w:rsidRPr="00456B71">
              <w:rPr>
                <w:rFonts w:ascii="楷体_GB2312" w:eastAsia="楷体_GB2312" w:hint="eastAsia"/>
                <w:sz w:val="24"/>
              </w:rPr>
              <w:t>1、本人实施的行为违反国家与学校疫情防控的各项规定所造成的一切后果由本人承担。</w:t>
            </w:r>
          </w:p>
          <w:p w:rsidR="00456B71" w:rsidRPr="00456B71" w:rsidRDefault="00456B71" w:rsidP="003D7B40">
            <w:pPr>
              <w:widowControl/>
              <w:spacing w:line="360" w:lineRule="auto"/>
              <w:ind w:firstLine="480"/>
              <w:rPr>
                <w:rFonts w:ascii="楷体_GB2312" w:eastAsia="楷体_GB2312"/>
                <w:sz w:val="24"/>
              </w:rPr>
            </w:pPr>
            <w:r w:rsidRPr="00456B71">
              <w:rPr>
                <w:rFonts w:ascii="楷体_GB2312" w:eastAsia="楷体_GB2312" w:hint="eastAsia"/>
                <w:sz w:val="24"/>
              </w:rPr>
              <w:t>2、本人财物的遗失、被盗、毁坏等经济损失由本人承担；</w:t>
            </w:r>
          </w:p>
          <w:p w:rsidR="00456B71" w:rsidRPr="00456B71" w:rsidRDefault="00456B71" w:rsidP="003D7B40">
            <w:pPr>
              <w:widowControl/>
              <w:spacing w:line="360" w:lineRule="auto"/>
              <w:ind w:firstLine="480"/>
              <w:rPr>
                <w:rFonts w:ascii="楷体_GB2312" w:eastAsia="楷体_GB2312"/>
                <w:sz w:val="24"/>
              </w:rPr>
            </w:pPr>
            <w:r w:rsidRPr="00456B71">
              <w:rPr>
                <w:rFonts w:ascii="楷体_GB2312" w:eastAsia="楷体_GB2312" w:hint="eastAsia"/>
                <w:sz w:val="24"/>
              </w:rPr>
              <w:t>3、由于本人过错、不可抗力、意外事件导致的自身人身伤害依据《学生伤害事故处理办法》（教育部令第12号）第十二条、第十三条处理；</w:t>
            </w:r>
          </w:p>
          <w:p w:rsidR="00456B71" w:rsidRPr="00456B71" w:rsidRDefault="00456B71" w:rsidP="003D7B40">
            <w:pPr>
              <w:widowControl/>
              <w:spacing w:line="360" w:lineRule="auto"/>
              <w:ind w:firstLine="480"/>
              <w:rPr>
                <w:rFonts w:ascii="楷体_GB2312" w:eastAsia="楷体_GB2312"/>
                <w:sz w:val="24"/>
              </w:rPr>
            </w:pPr>
            <w:r w:rsidRPr="00456B71">
              <w:rPr>
                <w:rFonts w:ascii="楷体_GB2312" w:eastAsia="楷体_GB2312" w:hint="eastAsia"/>
                <w:sz w:val="24"/>
              </w:rPr>
              <w:t>4、本人实施的违法行为或违反实践当地各项规定以及民族习惯等行为所造成的损失和引起的法律责任由本人承担；</w:t>
            </w:r>
          </w:p>
          <w:p w:rsidR="00456B71" w:rsidRPr="00456B71" w:rsidRDefault="00456B71" w:rsidP="003D7B40">
            <w:pPr>
              <w:widowControl/>
              <w:spacing w:line="360" w:lineRule="auto"/>
              <w:ind w:firstLine="480"/>
              <w:rPr>
                <w:rFonts w:ascii="楷体_GB2312" w:eastAsia="楷体_GB2312"/>
                <w:sz w:val="24"/>
              </w:rPr>
            </w:pPr>
            <w:r w:rsidRPr="00456B71">
              <w:rPr>
                <w:rFonts w:ascii="楷体_GB2312" w:eastAsia="楷体_GB2312" w:hint="eastAsia"/>
                <w:sz w:val="24"/>
              </w:rPr>
              <w:t>5、由于本人的过错造成的第三方的人身伤害或经济损失由本人承担。</w:t>
            </w:r>
          </w:p>
          <w:p w:rsidR="00E07B70" w:rsidRDefault="00456B71" w:rsidP="003D7B40">
            <w:pPr>
              <w:widowControl/>
              <w:spacing w:line="360" w:lineRule="auto"/>
              <w:ind w:firstLine="480"/>
              <w:rPr>
                <w:rFonts w:ascii="楷体_GB2312" w:eastAsia="楷体_GB2312"/>
                <w:sz w:val="24"/>
              </w:rPr>
            </w:pPr>
            <w:r w:rsidRPr="00456B71">
              <w:rPr>
                <w:rFonts w:ascii="楷体_GB2312" w:eastAsia="楷体_GB2312" w:hint="eastAsia"/>
                <w:sz w:val="24"/>
              </w:rPr>
              <w:t>本人已经详细阅读并认可本承诺书，对整体内容和各项规定均无异议。并告知父母知悉及同意此次社会实践活动及安全责任承诺。</w:t>
            </w:r>
          </w:p>
          <w:p w:rsidR="000D7826" w:rsidRDefault="000D7826" w:rsidP="003D7B40">
            <w:pPr>
              <w:widowControl/>
              <w:ind w:firstLine="480"/>
              <w:rPr>
                <w:rFonts w:ascii="楷体_GB2312" w:eastAsia="楷体_GB2312"/>
                <w:sz w:val="24"/>
              </w:rPr>
            </w:pPr>
          </w:p>
          <w:p w:rsidR="000D7826" w:rsidRDefault="000D7826" w:rsidP="003D7B40">
            <w:pPr>
              <w:widowControl/>
              <w:ind w:firstLine="480"/>
              <w:rPr>
                <w:rFonts w:ascii="楷体_GB2312" w:eastAsia="楷体_GB2312"/>
                <w:sz w:val="24"/>
              </w:rPr>
            </w:pPr>
          </w:p>
          <w:p w:rsidR="000D7826" w:rsidRDefault="000D7826" w:rsidP="003D7B40">
            <w:pPr>
              <w:widowControl/>
              <w:ind w:firstLine="480"/>
              <w:rPr>
                <w:rFonts w:ascii="楷体_GB2312" w:eastAsia="楷体_GB2312"/>
                <w:sz w:val="24"/>
              </w:rPr>
            </w:pPr>
          </w:p>
          <w:p w:rsidR="000D7826" w:rsidRDefault="000D7826" w:rsidP="003D7B40">
            <w:pPr>
              <w:widowControl/>
              <w:ind w:firstLine="480"/>
              <w:rPr>
                <w:rFonts w:ascii="楷体_GB2312" w:eastAsia="楷体_GB2312"/>
                <w:sz w:val="24"/>
              </w:rPr>
            </w:pPr>
          </w:p>
          <w:p w:rsidR="000D7826" w:rsidRDefault="000D7826" w:rsidP="003D7B40">
            <w:pPr>
              <w:widowControl/>
              <w:ind w:firstLine="480"/>
              <w:rPr>
                <w:rFonts w:ascii="楷体_GB2312" w:eastAsia="楷体_GB2312"/>
                <w:sz w:val="24"/>
              </w:rPr>
            </w:pPr>
          </w:p>
          <w:p w:rsidR="000D7826" w:rsidRDefault="000D7826" w:rsidP="003D7B40">
            <w:pPr>
              <w:widowControl/>
              <w:ind w:firstLine="480"/>
              <w:rPr>
                <w:rFonts w:ascii="楷体_GB2312" w:eastAsia="楷体_GB2312"/>
                <w:sz w:val="24"/>
              </w:rPr>
            </w:pPr>
          </w:p>
          <w:p w:rsidR="000D7826" w:rsidRDefault="000D7826" w:rsidP="003D7B40">
            <w:pPr>
              <w:widowControl/>
              <w:ind w:firstLine="480"/>
              <w:rPr>
                <w:rFonts w:ascii="楷体_GB2312" w:eastAsia="楷体_GB2312"/>
                <w:sz w:val="24"/>
              </w:rPr>
            </w:pPr>
          </w:p>
          <w:p w:rsidR="000D7826" w:rsidRDefault="000D7826" w:rsidP="003D7B40">
            <w:pPr>
              <w:widowControl/>
              <w:ind w:firstLine="480"/>
              <w:rPr>
                <w:rFonts w:ascii="楷体_GB2312" w:eastAsia="楷体_GB2312"/>
                <w:sz w:val="24"/>
              </w:rPr>
            </w:pPr>
          </w:p>
          <w:p w:rsidR="000D7826" w:rsidRDefault="000D7826" w:rsidP="003D7B40">
            <w:pPr>
              <w:widowControl/>
              <w:ind w:firstLine="480"/>
              <w:rPr>
                <w:rFonts w:ascii="楷体_GB2312" w:eastAsia="楷体_GB2312"/>
                <w:sz w:val="24"/>
              </w:rPr>
            </w:pPr>
          </w:p>
          <w:p w:rsidR="000D7826" w:rsidRDefault="000D7826" w:rsidP="003D7B40">
            <w:pPr>
              <w:widowControl/>
              <w:ind w:firstLine="480"/>
              <w:rPr>
                <w:rFonts w:ascii="楷体_GB2312" w:eastAsia="楷体_GB2312"/>
                <w:sz w:val="24"/>
              </w:rPr>
            </w:pPr>
          </w:p>
          <w:p w:rsidR="00456B71" w:rsidRDefault="00B228F3" w:rsidP="003D7B40">
            <w:pPr>
              <w:widowControl/>
              <w:ind w:firstLine="480"/>
              <w:rPr>
                <w:rFonts w:ascii="楷体_GB2312" w:eastAsia="楷体_GB2312"/>
                <w:sz w:val="24"/>
              </w:rPr>
            </w:pPr>
            <w:r w:rsidRPr="00B228F3">
              <w:rPr>
                <w:rFonts w:ascii="楷体_GB2312" w:eastAsia="楷体_GB2312" w:hint="eastAsia"/>
                <w:sz w:val="24"/>
              </w:rPr>
              <w:t>签</w:t>
            </w:r>
            <w:r>
              <w:rPr>
                <w:rFonts w:ascii="楷体_GB2312" w:eastAsia="楷体_GB2312" w:hint="eastAsia"/>
                <w:sz w:val="24"/>
              </w:rPr>
              <w:t xml:space="preserve"> </w:t>
            </w:r>
            <w:r>
              <w:rPr>
                <w:rFonts w:ascii="楷体_GB2312" w:eastAsia="楷体_GB2312"/>
                <w:sz w:val="24"/>
              </w:rPr>
              <w:t xml:space="preserve">     </w:t>
            </w:r>
            <w:r w:rsidRPr="00B228F3">
              <w:rPr>
                <w:rFonts w:ascii="楷体_GB2312" w:eastAsia="楷体_GB2312" w:hint="eastAsia"/>
                <w:sz w:val="24"/>
              </w:rPr>
              <w:t>名：</w:t>
            </w:r>
            <w:r w:rsidRPr="00B228F3">
              <w:rPr>
                <w:rFonts w:ascii="楷体_GB2312" w:eastAsia="楷体_GB2312" w:hint="eastAsia"/>
                <w:sz w:val="24"/>
                <w:u w:val="single"/>
              </w:rPr>
              <w:t xml:space="preserve">           </w:t>
            </w:r>
            <w:r>
              <w:rPr>
                <w:rFonts w:ascii="楷体_GB2312" w:eastAsia="楷体_GB2312"/>
                <w:sz w:val="24"/>
                <w:u w:val="single"/>
              </w:rPr>
              <w:t xml:space="preserve">                 </w:t>
            </w:r>
          </w:p>
          <w:p w:rsidR="00456B71" w:rsidRPr="00456B71" w:rsidRDefault="00B228F3" w:rsidP="003D7B40">
            <w:pPr>
              <w:widowControl/>
              <w:ind w:firstLine="480"/>
              <w:rPr>
                <w:rFonts w:ascii="楷体_GB2312" w:eastAsia="楷体_GB2312"/>
                <w:sz w:val="24"/>
              </w:rPr>
            </w:pPr>
            <w:r>
              <w:rPr>
                <w:rFonts w:ascii="楷体_GB2312" w:eastAsia="楷体_GB2312" w:hint="eastAsia"/>
                <w:sz w:val="24"/>
              </w:rPr>
              <w:t>身份证号码：</w:t>
            </w:r>
            <w:r w:rsidRPr="00B228F3">
              <w:rPr>
                <w:rFonts w:ascii="楷体_GB2312" w:eastAsia="楷体_GB2312" w:hint="eastAsia"/>
                <w:sz w:val="24"/>
                <w:u w:val="single"/>
              </w:rPr>
              <w:t xml:space="preserve">           </w:t>
            </w:r>
            <w:r>
              <w:rPr>
                <w:rFonts w:ascii="楷体_GB2312" w:eastAsia="楷体_GB2312"/>
                <w:sz w:val="24"/>
                <w:u w:val="single"/>
              </w:rPr>
              <w:t xml:space="preserve">                 </w:t>
            </w:r>
          </w:p>
          <w:p w:rsidR="000D7826" w:rsidRDefault="000D7826" w:rsidP="003D7B40">
            <w:pPr>
              <w:tabs>
                <w:tab w:val="left" w:pos="1470"/>
              </w:tabs>
              <w:ind w:right="480" w:firstLineChars="750" w:firstLine="1800"/>
              <w:jc w:val="right"/>
              <w:rPr>
                <w:rFonts w:ascii="宋体" w:hAnsi="宋体"/>
                <w:sz w:val="24"/>
              </w:rPr>
            </w:pPr>
          </w:p>
          <w:p w:rsidR="000D7826" w:rsidRDefault="000D7826" w:rsidP="003D7B40">
            <w:pPr>
              <w:tabs>
                <w:tab w:val="left" w:pos="1470"/>
              </w:tabs>
              <w:ind w:right="480" w:firstLineChars="750" w:firstLine="1800"/>
              <w:jc w:val="right"/>
              <w:rPr>
                <w:rFonts w:ascii="宋体" w:hAnsi="宋体"/>
                <w:sz w:val="24"/>
              </w:rPr>
            </w:pPr>
          </w:p>
          <w:p w:rsidR="000D7826" w:rsidRDefault="000D7826" w:rsidP="003D7B40">
            <w:pPr>
              <w:tabs>
                <w:tab w:val="left" w:pos="1470"/>
              </w:tabs>
              <w:ind w:right="480" w:firstLineChars="750" w:firstLine="1800"/>
              <w:jc w:val="right"/>
              <w:rPr>
                <w:rFonts w:ascii="宋体" w:hAnsi="宋体"/>
                <w:sz w:val="24"/>
              </w:rPr>
            </w:pPr>
          </w:p>
          <w:p w:rsidR="00E07B70" w:rsidRPr="000D7826" w:rsidRDefault="00E07B70" w:rsidP="003D7B40">
            <w:pPr>
              <w:tabs>
                <w:tab w:val="left" w:pos="1470"/>
              </w:tabs>
              <w:ind w:right="480" w:firstLineChars="750" w:firstLine="1800"/>
              <w:jc w:val="right"/>
              <w:rPr>
                <w:rFonts w:ascii="楷体_GB2312" w:eastAsia="楷体_GB2312"/>
                <w:sz w:val="24"/>
              </w:rPr>
            </w:pPr>
            <w:r w:rsidRPr="000D7826">
              <w:rPr>
                <w:rFonts w:ascii="楷体_GB2312" w:eastAsia="楷体_GB2312" w:hint="eastAsia"/>
                <w:sz w:val="24"/>
              </w:rPr>
              <w:t xml:space="preserve">年   </w:t>
            </w:r>
            <w:r w:rsidR="000D7826">
              <w:rPr>
                <w:rFonts w:ascii="楷体_GB2312" w:eastAsia="楷体_GB2312"/>
                <w:sz w:val="24"/>
              </w:rPr>
              <w:t xml:space="preserve"> </w:t>
            </w:r>
            <w:r w:rsidRPr="000D7826">
              <w:rPr>
                <w:rFonts w:ascii="楷体_GB2312" w:eastAsia="楷体_GB2312" w:hint="eastAsia"/>
                <w:sz w:val="24"/>
              </w:rPr>
              <w:t>月   日</w:t>
            </w:r>
          </w:p>
          <w:p w:rsidR="00E07B70" w:rsidRDefault="00E07B70" w:rsidP="003D7B40">
            <w:pPr>
              <w:tabs>
                <w:tab w:val="left" w:pos="1470"/>
              </w:tabs>
              <w:ind w:right="480" w:firstLineChars="750" w:firstLine="1800"/>
              <w:rPr>
                <w:rFonts w:ascii="宋体" w:hAnsi="宋体"/>
                <w:sz w:val="24"/>
                <w:szCs w:val="20"/>
              </w:rPr>
            </w:pPr>
          </w:p>
        </w:tc>
      </w:tr>
    </w:tbl>
    <w:p w:rsidR="000D7826" w:rsidRPr="000D7826" w:rsidRDefault="000D7826" w:rsidP="000D7826">
      <w:pPr>
        <w:jc w:val="center"/>
        <w:rPr>
          <w:rFonts w:ascii="华文中宋" w:eastAsia="华文中宋" w:hAnsi="华文中宋"/>
          <w:b/>
          <w:sz w:val="44"/>
          <w:szCs w:val="32"/>
        </w:rPr>
      </w:pPr>
      <w:r w:rsidRPr="000D7826">
        <w:rPr>
          <w:rFonts w:ascii="华文中宋" w:eastAsia="华文中宋" w:hAnsi="华文中宋" w:hint="eastAsia"/>
          <w:b/>
          <w:sz w:val="44"/>
          <w:szCs w:val="32"/>
        </w:rPr>
        <w:lastRenderedPageBreak/>
        <w:t>山东大学学生实践团队成员须知</w:t>
      </w:r>
    </w:p>
    <w:p w:rsidR="000D7826" w:rsidRDefault="000D7826" w:rsidP="000D7826">
      <w:pPr>
        <w:spacing w:line="312" w:lineRule="auto"/>
        <w:ind w:firstLineChars="200" w:firstLine="480"/>
        <w:rPr>
          <w:rFonts w:ascii="仿宋" w:eastAsia="仿宋" w:hAnsi="仿宋" w:cs="仿宋"/>
          <w:sz w:val="24"/>
        </w:rPr>
      </w:pPr>
      <w:r>
        <w:rPr>
          <w:rFonts w:eastAsia="仿宋" w:cs="仿宋" w:hint="eastAsia"/>
          <w:sz w:val="24"/>
        </w:rPr>
        <w:t>1</w:t>
      </w:r>
      <w:r>
        <w:rPr>
          <w:rFonts w:ascii="仿宋" w:eastAsia="仿宋" w:hAnsi="仿宋" w:cs="仿宋" w:hint="eastAsia"/>
          <w:sz w:val="24"/>
        </w:rPr>
        <w:t>、学生社会实践活动实行领队负责制，各团队设领队（专业教师或学生工作系统教师）和指导老师各一名。</w:t>
      </w:r>
    </w:p>
    <w:p w:rsidR="000D7826" w:rsidRDefault="000D7826" w:rsidP="000D7826">
      <w:pPr>
        <w:spacing w:line="312" w:lineRule="auto"/>
        <w:ind w:firstLineChars="200" w:firstLine="480"/>
        <w:rPr>
          <w:rFonts w:ascii="仿宋" w:eastAsia="仿宋" w:hAnsi="仿宋" w:cs="仿宋"/>
          <w:sz w:val="24"/>
        </w:rPr>
      </w:pPr>
      <w:r>
        <w:rPr>
          <w:rFonts w:eastAsia="仿宋" w:cs="仿宋" w:hint="eastAsia"/>
          <w:sz w:val="24"/>
        </w:rPr>
        <w:t>2</w:t>
      </w:r>
      <w:r>
        <w:rPr>
          <w:rFonts w:ascii="仿宋" w:eastAsia="仿宋" w:hAnsi="仿宋" w:cs="仿宋" w:hint="eastAsia"/>
          <w:sz w:val="24"/>
        </w:rPr>
        <w:t>、各团领队在申报立项、领取经费、开展实践和总结工作中全权负责。</w:t>
      </w:r>
    </w:p>
    <w:p w:rsidR="000D7826" w:rsidRDefault="000D7826" w:rsidP="000D7826">
      <w:pPr>
        <w:spacing w:line="312" w:lineRule="auto"/>
        <w:ind w:firstLineChars="200" w:firstLine="480"/>
        <w:rPr>
          <w:rFonts w:ascii="仿宋" w:eastAsia="仿宋" w:hAnsi="仿宋" w:cs="仿宋"/>
          <w:sz w:val="24"/>
        </w:rPr>
      </w:pPr>
      <w:r>
        <w:rPr>
          <w:rFonts w:eastAsia="仿宋" w:cs="仿宋" w:hint="eastAsia"/>
          <w:sz w:val="24"/>
        </w:rPr>
        <w:t>3</w:t>
      </w:r>
      <w:r>
        <w:rPr>
          <w:rFonts w:ascii="仿宋" w:eastAsia="仿宋" w:hAnsi="仿宋" w:cs="仿宋" w:hint="eastAsia"/>
          <w:sz w:val="24"/>
        </w:rPr>
        <w:t>、各团队严谨假借社会实践名义开展与社会实践立项内容无关的各种形式活动。</w:t>
      </w:r>
    </w:p>
    <w:p w:rsidR="000D7826" w:rsidRDefault="000D7826" w:rsidP="000D7826">
      <w:pPr>
        <w:spacing w:line="312" w:lineRule="auto"/>
        <w:ind w:firstLineChars="200" w:firstLine="480"/>
        <w:rPr>
          <w:rFonts w:ascii="仿宋" w:eastAsia="仿宋" w:hAnsi="仿宋" w:cs="仿宋"/>
          <w:sz w:val="24"/>
        </w:rPr>
      </w:pPr>
      <w:r>
        <w:rPr>
          <w:rFonts w:eastAsia="仿宋" w:cs="仿宋"/>
          <w:sz w:val="24"/>
        </w:rPr>
        <w:t>4</w:t>
      </w:r>
      <w:r>
        <w:rPr>
          <w:rFonts w:ascii="仿宋" w:eastAsia="仿宋" w:hAnsi="仿宋" w:cs="仿宋" w:hint="eastAsia"/>
          <w:sz w:val="24"/>
        </w:rPr>
        <w:t>、各团队应持接待单位的接收证明和团队立项申请书在学院团委（指导单位）登记立项。实践活动中，注意与校团委值班老师保持联系，增强活动的宣传效果，确保活动安全开展。实践完毕后，在开学后两周内向队长所在学院团委、指导单位提交活动总结报告、实践成果、宣传海报、团队成员个人小结（每人一份）和接待单位的评语</w:t>
      </w:r>
      <w:r>
        <w:rPr>
          <w:rFonts w:ascii="仿宋" w:hAnsi="仿宋" w:cs="仿宋" w:hint="eastAsia"/>
          <w:sz w:val="24"/>
        </w:rPr>
        <w:t>等</w:t>
      </w:r>
      <w:r>
        <w:rPr>
          <w:rFonts w:ascii="仿宋" w:eastAsia="仿宋" w:hAnsi="仿宋" w:cs="仿宋" w:hint="eastAsia"/>
          <w:sz w:val="24"/>
        </w:rPr>
        <w:t>。</w:t>
      </w:r>
    </w:p>
    <w:p w:rsidR="000D7826" w:rsidRDefault="000D7826" w:rsidP="000D7826">
      <w:pPr>
        <w:spacing w:line="312" w:lineRule="auto"/>
        <w:ind w:firstLineChars="200" w:firstLine="480"/>
        <w:rPr>
          <w:rFonts w:ascii="仿宋" w:eastAsia="仿宋" w:hAnsi="仿宋" w:cs="仿宋"/>
          <w:sz w:val="24"/>
        </w:rPr>
      </w:pPr>
      <w:r>
        <w:rPr>
          <w:rFonts w:eastAsia="仿宋" w:cs="仿宋"/>
          <w:sz w:val="24"/>
        </w:rPr>
        <w:t>5</w:t>
      </w:r>
      <w:r>
        <w:rPr>
          <w:rFonts w:ascii="仿宋" w:eastAsia="仿宋" w:hAnsi="仿宋" w:cs="仿宋" w:hint="eastAsia"/>
          <w:sz w:val="24"/>
        </w:rPr>
        <w:t>、各团队成员应</w:t>
      </w:r>
      <w:r>
        <w:rPr>
          <w:rFonts w:ascii="仿宋" w:eastAsia="仿宋" w:hAnsi="仿宋" w:cs="仿宋"/>
          <w:sz w:val="24"/>
        </w:rPr>
        <w:t>听从</w:t>
      </w:r>
      <w:r>
        <w:rPr>
          <w:rFonts w:ascii="仿宋" w:eastAsia="仿宋" w:hAnsi="仿宋" w:cs="仿宋" w:hint="eastAsia"/>
          <w:sz w:val="24"/>
        </w:rPr>
        <w:t>整个团队的安排尽量不外出，严格遵守实践地疫情防控管理规定，充分、有效采取线上措施进行相关实践</w:t>
      </w:r>
      <w:r>
        <w:rPr>
          <w:rFonts w:ascii="仿宋" w:eastAsia="仿宋" w:hAnsi="仿宋" w:cs="仿宋"/>
          <w:sz w:val="24"/>
        </w:rPr>
        <w:t>，不得擅自开展线下实践活动，遵守国家和学校疫情防控各项规定，</w:t>
      </w:r>
      <w:r>
        <w:rPr>
          <w:rFonts w:ascii="仿宋" w:eastAsia="仿宋" w:hAnsi="仿宋" w:cs="仿宋" w:hint="eastAsia"/>
          <w:sz w:val="24"/>
        </w:rPr>
        <w:t>认真完成各项</w:t>
      </w:r>
      <w:r>
        <w:rPr>
          <w:rFonts w:ascii="仿宋" w:eastAsia="仿宋" w:hAnsi="仿宋" w:cs="仿宋"/>
          <w:sz w:val="24"/>
        </w:rPr>
        <w:t>团队安排的</w:t>
      </w:r>
      <w:r>
        <w:rPr>
          <w:rFonts w:ascii="仿宋" w:eastAsia="仿宋" w:hAnsi="仿宋" w:cs="仿宋" w:hint="eastAsia"/>
          <w:sz w:val="24"/>
        </w:rPr>
        <w:t>实践任务，不擅自单独行动，对自己的行动</w:t>
      </w:r>
      <w:r>
        <w:rPr>
          <w:rFonts w:ascii="仿宋" w:eastAsia="仿宋" w:hAnsi="仿宋" w:cs="仿宋"/>
          <w:sz w:val="24"/>
        </w:rPr>
        <w:t>与安全</w:t>
      </w:r>
      <w:r>
        <w:rPr>
          <w:rFonts w:ascii="仿宋" w:eastAsia="仿宋" w:hAnsi="仿宋" w:cs="仿宋" w:hint="eastAsia"/>
          <w:sz w:val="24"/>
        </w:rPr>
        <w:t>负责。</w:t>
      </w:r>
    </w:p>
    <w:p w:rsidR="000D7826" w:rsidRDefault="000D7826" w:rsidP="000D7826">
      <w:pPr>
        <w:spacing w:line="312" w:lineRule="auto"/>
        <w:ind w:firstLineChars="200" w:firstLine="480"/>
        <w:rPr>
          <w:rFonts w:ascii="仿宋" w:eastAsia="仿宋" w:hAnsi="仿宋" w:cs="仿宋"/>
          <w:sz w:val="24"/>
        </w:rPr>
      </w:pPr>
      <w:r>
        <w:rPr>
          <w:rFonts w:eastAsia="仿宋" w:cs="仿宋"/>
          <w:sz w:val="24"/>
        </w:rPr>
        <w:t>6</w:t>
      </w:r>
      <w:r>
        <w:rPr>
          <w:rFonts w:ascii="仿宋" w:eastAsia="仿宋" w:hAnsi="仿宋" w:cs="仿宋" w:hint="eastAsia"/>
          <w:sz w:val="24"/>
        </w:rPr>
        <w:t>、各团队成员应积极的对实践活动提出自己的意见和看法。</w:t>
      </w:r>
    </w:p>
    <w:p w:rsidR="000D7826" w:rsidRDefault="000D7826" w:rsidP="000D7826">
      <w:pPr>
        <w:spacing w:line="312" w:lineRule="auto"/>
        <w:ind w:firstLineChars="200" w:firstLine="480"/>
        <w:rPr>
          <w:rFonts w:ascii="仿宋" w:eastAsia="仿宋" w:hAnsi="仿宋" w:cs="仿宋"/>
          <w:sz w:val="24"/>
        </w:rPr>
      </w:pPr>
      <w:r>
        <w:rPr>
          <w:rFonts w:eastAsia="仿宋" w:cs="仿宋"/>
          <w:sz w:val="24"/>
        </w:rPr>
        <w:t>7</w:t>
      </w:r>
      <w:r>
        <w:rPr>
          <w:rFonts w:ascii="仿宋" w:eastAsia="仿宋" w:hAnsi="仿宋" w:cs="仿宋" w:hint="eastAsia"/>
          <w:sz w:val="24"/>
        </w:rPr>
        <w:t>、各团队成员如遇意外情况需退出实践活动，应向领队提出书面申请，批准后方可离队。领队应在实践活动结束后将具体情况报队长所在学院团委、指导单位。</w:t>
      </w:r>
    </w:p>
    <w:p w:rsidR="000D7826" w:rsidRDefault="000D7826" w:rsidP="000D7826">
      <w:pPr>
        <w:spacing w:line="312" w:lineRule="auto"/>
        <w:ind w:firstLineChars="200" w:firstLine="480"/>
        <w:rPr>
          <w:rFonts w:ascii="仿宋" w:eastAsia="仿宋" w:hAnsi="仿宋" w:cs="仿宋"/>
          <w:sz w:val="24"/>
        </w:rPr>
      </w:pPr>
      <w:r>
        <w:rPr>
          <w:rFonts w:eastAsia="仿宋" w:cs="仿宋"/>
          <w:sz w:val="24"/>
        </w:rPr>
        <w:t>8</w:t>
      </w:r>
      <w:r>
        <w:rPr>
          <w:rFonts w:ascii="仿宋" w:eastAsia="仿宋" w:hAnsi="仿宋" w:cs="仿宋" w:hint="eastAsia"/>
          <w:sz w:val="24"/>
        </w:rPr>
        <w:t>、各团队成员应衣着得体，举止文明，谦虚有礼。</w:t>
      </w:r>
    </w:p>
    <w:p w:rsidR="000D7826" w:rsidRDefault="000D7826" w:rsidP="000D7826">
      <w:pPr>
        <w:spacing w:line="312" w:lineRule="auto"/>
        <w:ind w:firstLineChars="200" w:firstLine="480"/>
        <w:rPr>
          <w:rFonts w:ascii="仿宋" w:eastAsia="仿宋" w:hAnsi="仿宋" w:cs="仿宋"/>
          <w:sz w:val="24"/>
        </w:rPr>
      </w:pPr>
      <w:r>
        <w:rPr>
          <w:rFonts w:eastAsia="仿宋" w:cs="仿宋"/>
          <w:sz w:val="24"/>
        </w:rPr>
        <w:t>9</w:t>
      </w:r>
      <w:r>
        <w:rPr>
          <w:rFonts w:ascii="仿宋" w:eastAsia="仿宋" w:hAnsi="仿宋" w:cs="仿宋" w:hint="eastAsia"/>
          <w:sz w:val="24"/>
        </w:rPr>
        <w:t>、各团队成员应遵纪守法，维护山东大学的声誉和形象。</w:t>
      </w:r>
    </w:p>
    <w:p w:rsidR="000D7826" w:rsidRDefault="000D7826" w:rsidP="000D7826">
      <w:pPr>
        <w:spacing w:line="312" w:lineRule="auto"/>
        <w:ind w:firstLineChars="200" w:firstLine="480"/>
        <w:rPr>
          <w:rFonts w:ascii="仿宋" w:eastAsia="仿宋" w:hAnsi="仿宋" w:cs="仿宋"/>
          <w:sz w:val="24"/>
        </w:rPr>
      </w:pPr>
      <w:r>
        <w:rPr>
          <w:rFonts w:eastAsia="仿宋" w:cs="仿宋"/>
          <w:sz w:val="24"/>
        </w:rPr>
        <w:t>10</w:t>
      </w:r>
      <w:r>
        <w:rPr>
          <w:rFonts w:ascii="仿宋" w:eastAsia="仿宋" w:hAnsi="仿宋" w:cs="仿宋" w:hint="eastAsia"/>
          <w:sz w:val="24"/>
        </w:rPr>
        <w:t>、各团队负责人应组织好团队完成学校和接待单位交给的任务。</w:t>
      </w:r>
    </w:p>
    <w:p w:rsidR="000D7826" w:rsidRDefault="000D7826" w:rsidP="000D7826">
      <w:pPr>
        <w:spacing w:line="312" w:lineRule="auto"/>
        <w:ind w:firstLineChars="200" w:firstLine="480"/>
        <w:rPr>
          <w:rFonts w:ascii="仿宋" w:eastAsia="仿宋" w:hAnsi="仿宋" w:cs="仿宋"/>
          <w:sz w:val="24"/>
        </w:rPr>
      </w:pPr>
      <w:r>
        <w:rPr>
          <w:rFonts w:eastAsia="仿宋" w:cs="仿宋" w:hint="eastAsia"/>
          <w:sz w:val="24"/>
        </w:rPr>
        <w:t>1</w:t>
      </w:r>
      <w:r>
        <w:rPr>
          <w:rFonts w:eastAsia="仿宋" w:cs="仿宋"/>
          <w:sz w:val="24"/>
        </w:rPr>
        <w:t>1</w:t>
      </w:r>
      <w:r>
        <w:rPr>
          <w:rFonts w:ascii="仿宋" w:eastAsia="仿宋" w:hAnsi="仿宋" w:cs="仿宋" w:hint="eastAsia"/>
          <w:sz w:val="24"/>
        </w:rPr>
        <w:t>、各团队领队应妥善处理团队内的分歧，遇意外事件及时采取措施，保证团队的团结和实践活动的顺利进行。</w:t>
      </w:r>
    </w:p>
    <w:p w:rsidR="000D7826" w:rsidRDefault="000D7826" w:rsidP="000D7826">
      <w:pPr>
        <w:spacing w:line="312" w:lineRule="auto"/>
        <w:ind w:firstLineChars="200" w:firstLine="480"/>
        <w:rPr>
          <w:rFonts w:ascii="仿宋" w:eastAsia="仿宋" w:hAnsi="仿宋" w:cs="仿宋"/>
          <w:sz w:val="24"/>
        </w:rPr>
      </w:pPr>
      <w:r>
        <w:rPr>
          <w:rFonts w:eastAsia="仿宋" w:cs="仿宋" w:hint="eastAsia"/>
          <w:sz w:val="24"/>
        </w:rPr>
        <w:t>1</w:t>
      </w:r>
      <w:r>
        <w:rPr>
          <w:rFonts w:eastAsia="仿宋" w:cs="仿宋"/>
          <w:sz w:val="24"/>
        </w:rPr>
        <w:t>2</w:t>
      </w:r>
      <w:r>
        <w:rPr>
          <w:rFonts w:ascii="仿宋" w:eastAsia="仿宋" w:hAnsi="仿宋" w:cs="仿宋" w:hint="eastAsia"/>
          <w:sz w:val="24"/>
        </w:rPr>
        <w:t>、各团队应本着节约合理的原则办好有关事宜，各项事物应由集体讨论决定，统一意见后遵循民主集中制原则。</w:t>
      </w:r>
    </w:p>
    <w:p w:rsidR="000D7826" w:rsidRDefault="000D7826" w:rsidP="000D7826">
      <w:pPr>
        <w:spacing w:line="312" w:lineRule="auto"/>
        <w:ind w:firstLineChars="200" w:firstLine="480"/>
        <w:rPr>
          <w:rFonts w:ascii="仿宋" w:eastAsia="仿宋" w:hAnsi="仿宋" w:cs="仿宋"/>
          <w:sz w:val="24"/>
        </w:rPr>
      </w:pPr>
      <w:r>
        <w:rPr>
          <w:rFonts w:eastAsia="仿宋" w:cs="仿宋"/>
          <w:sz w:val="24"/>
        </w:rPr>
        <w:t>13</w:t>
      </w:r>
      <w:r>
        <w:rPr>
          <w:rFonts w:ascii="仿宋" w:eastAsia="仿宋" w:hAnsi="仿宋" w:cs="仿宋" w:hint="eastAsia"/>
          <w:sz w:val="24"/>
        </w:rPr>
        <w:t>、各团队须尊重接待单位的协调安排，不得擅自向当地组织提无理要求。</w:t>
      </w:r>
    </w:p>
    <w:p w:rsidR="000D7826" w:rsidRDefault="000D7826" w:rsidP="000D7826">
      <w:pPr>
        <w:spacing w:line="312" w:lineRule="auto"/>
        <w:ind w:firstLineChars="200" w:firstLine="480"/>
        <w:rPr>
          <w:rFonts w:ascii="仿宋" w:eastAsia="仿宋" w:hAnsi="仿宋" w:cs="仿宋"/>
          <w:sz w:val="24"/>
        </w:rPr>
      </w:pPr>
      <w:r>
        <w:rPr>
          <w:rFonts w:eastAsia="仿宋" w:cs="仿宋" w:hint="eastAsia"/>
          <w:sz w:val="24"/>
        </w:rPr>
        <w:t>1</w:t>
      </w:r>
      <w:r>
        <w:rPr>
          <w:rFonts w:eastAsia="仿宋" w:cs="仿宋"/>
          <w:sz w:val="24"/>
        </w:rPr>
        <w:t>4</w:t>
      </w:r>
      <w:r>
        <w:rPr>
          <w:rFonts w:ascii="仿宋" w:eastAsia="仿宋" w:hAnsi="仿宋" w:cs="仿宋" w:hint="eastAsia"/>
          <w:sz w:val="24"/>
        </w:rPr>
        <w:t>、各团队严禁随意接受贵重礼品及现金。</w:t>
      </w:r>
    </w:p>
    <w:p w:rsidR="000D7826" w:rsidRDefault="000D7826" w:rsidP="000D7826">
      <w:pPr>
        <w:spacing w:line="312" w:lineRule="auto"/>
        <w:ind w:firstLineChars="200" w:firstLine="480"/>
        <w:rPr>
          <w:rFonts w:ascii="仿宋" w:eastAsia="仿宋" w:hAnsi="仿宋" w:cs="仿宋"/>
          <w:sz w:val="24"/>
        </w:rPr>
      </w:pPr>
      <w:r>
        <w:rPr>
          <w:rFonts w:eastAsia="仿宋" w:cs="仿宋" w:hint="eastAsia"/>
          <w:sz w:val="24"/>
        </w:rPr>
        <w:t>1</w:t>
      </w:r>
      <w:r>
        <w:rPr>
          <w:rFonts w:eastAsia="仿宋" w:cs="仿宋"/>
          <w:sz w:val="24"/>
        </w:rPr>
        <w:t>5</w:t>
      </w:r>
      <w:r>
        <w:rPr>
          <w:rFonts w:ascii="仿宋" w:eastAsia="仿宋" w:hAnsi="仿宋" w:cs="仿宋" w:hint="eastAsia"/>
          <w:sz w:val="24"/>
        </w:rPr>
        <w:t>、本守则的解释权归共青团山东大学委员会所有。</w:t>
      </w:r>
    </w:p>
    <w:p w:rsidR="000D7826" w:rsidRPr="000D7826" w:rsidRDefault="000D7826" w:rsidP="00B228F3">
      <w:pPr>
        <w:jc w:val="left"/>
        <w:rPr>
          <w:rFonts w:ascii="黑体" w:eastAsia="黑体" w:hAnsi="黑体"/>
          <w:bCs/>
          <w:sz w:val="32"/>
          <w:szCs w:val="40"/>
        </w:rPr>
      </w:pPr>
    </w:p>
    <w:sectPr w:rsidR="000D7826" w:rsidRPr="000D7826" w:rsidSect="003D7B4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F56" w:rsidRDefault="006D5F56" w:rsidP="008E34BF">
      <w:r>
        <w:separator/>
      </w:r>
    </w:p>
  </w:endnote>
  <w:endnote w:type="continuationSeparator" w:id="0">
    <w:p w:rsidR="006D5F56" w:rsidRDefault="006D5F56" w:rsidP="008E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B40" w:rsidRPr="003D7B40" w:rsidRDefault="003D7B40" w:rsidP="003D7B40">
    <w:pPr>
      <w:pStyle w:val="a5"/>
      <w:ind w:firstLineChars="100" w:firstLine="280"/>
      <w:rPr>
        <w:rFonts w:ascii="宋体" w:hAnsi="宋体"/>
        <w:sz w:val="28"/>
      </w:rPr>
    </w:pPr>
    <w:r>
      <w:rPr>
        <w:rFonts w:ascii="宋体" w:hAnsi="宋体" w:hint="eastAsia"/>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1</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B40" w:rsidRPr="003D7B40" w:rsidRDefault="003D7B40" w:rsidP="003D7B40">
    <w:pPr>
      <w:pStyle w:val="a5"/>
      <w:ind w:rightChars="100" w:right="210"/>
      <w:jc w:val="right"/>
      <w:rPr>
        <w:rFonts w:ascii="宋体" w:hAnsi="宋体"/>
        <w:sz w:val="28"/>
      </w:rPr>
    </w:pPr>
    <w:r>
      <w:rPr>
        <w:rFonts w:ascii="宋体" w:hAnsi="宋体" w:hint="eastAsia"/>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1</w:t>
    </w:r>
    <w:r>
      <w:rPr>
        <w:rFonts w:ascii="宋体" w:hAnsi="宋体"/>
        <w:sz w:val="28"/>
      </w:rPr>
      <w:fldChar w:fldCharType="end"/>
    </w:r>
    <w:r>
      <w:rPr>
        <w:rFonts w:ascii="宋体" w:hAnsi="宋体"/>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B40" w:rsidRDefault="003D7B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F56" w:rsidRDefault="006D5F56" w:rsidP="008E34BF">
      <w:r>
        <w:separator/>
      </w:r>
    </w:p>
  </w:footnote>
  <w:footnote w:type="continuationSeparator" w:id="0">
    <w:p w:rsidR="006D5F56" w:rsidRDefault="006D5F56" w:rsidP="008E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B40" w:rsidRDefault="003D7B40" w:rsidP="003D7B40">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B40" w:rsidRDefault="003D7B40" w:rsidP="003D7B40">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B40" w:rsidRDefault="003D7B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425"/>
    <w:rsid w:val="000100FD"/>
    <w:rsid w:val="000D7826"/>
    <w:rsid w:val="001F3425"/>
    <w:rsid w:val="003D7B40"/>
    <w:rsid w:val="00404772"/>
    <w:rsid w:val="00456B71"/>
    <w:rsid w:val="00554E19"/>
    <w:rsid w:val="005D7722"/>
    <w:rsid w:val="006D5F56"/>
    <w:rsid w:val="007E565B"/>
    <w:rsid w:val="008E34BF"/>
    <w:rsid w:val="00B228F3"/>
    <w:rsid w:val="00B41FD0"/>
    <w:rsid w:val="00BD57D7"/>
    <w:rsid w:val="00D815DD"/>
    <w:rsid w:val="00E07B70"/>
    <w:rsid w:val="00E16721"/>
    <w:rsid w:val="27EA5CC4"/>
    <w:rsid w:val="538A0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739B87-6439-4090-96C6-2713610E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34B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E34BF"/>
    <w:rPr>
      <w:kern w:val="2"/>
      <w:sz w:val="18"/>
      <w:szCs w:val="18"/>
    </w:rPr>
  </w:style>
  <w:style w:type="paragraph" w:styleId="a5">
    <w:name w:val="footer"/>
    <w:basedOn w:val="a"/>
    <w:link w:val="a6"/>
    <w:rsid w:val="008E34BF"/>
    <w:pPr>
      <w:tabs>
        <w:tab w:val="center" w:pos="4153"/>
        <w:tab w:val="right" w:pos="8306"/>
      </w:tabs>
      <w:snapToGrid w:val="0"/>
      <w:jc w:val="left"/>
    </w:pPr>
    <w:rPr>
      <w:sz w:val="18"/>
      <w:szCs w:val="18"/>
    </w:rPr>
  </w:style>
  <w:style w:type="character" w:customStyle="1" w:styleId="a6">
    <w:name w:val="页脚 字符"/>
    <w:basedOn w:val="a0"/>
    <w:link w:val="a5"/>
    <w:rsid w:val="008E34B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237</Words>
  <Characters>1355</Characters>
  <Application>Microsoft Office Word</Application>
  <DocSecurity>0</DocSecurity>
  <Lines>11</Lines>
  <Paragraphs>3</Paragraphs>
  <ScaleCrop>false</ScaleCrop>
  <Company>Sky123.Org</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于伟</cp:lastModifiedBy>
  <cp:revision>3</cp:revision>
  <dcterms:created xsi:type="dcterms:W3CDTF">2020-12-17T01:01:00Z</dcterms:created>
  <dcterms:modified xsi:type="dcterms:W3CDTF">2020-12-17T01:03:00Z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